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E4B6" w14:textId="0CD11275" w:rsidR="007B1A94" w:rsidRPr="003A7305" w:rsidRDefault="007B1A94" w:rsidP="007B1A94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  <w:b/>
          <w:bCs/>
        </w:rPr>
      </w:pPr>
      <w:r w:rsidRPr="003A7305">
        <w:rPr>
          <w:rFonts w:ascii="Courier New" w:hAnsi="Courier New" w:cs="Courier New"/>
          <w:b/>
          <w:bCs/>
        </w:rPr>
        <w:t xml:space="preserve">ALLEGATO </w:t>
      </w:r>
      <w:r w:rsidR="0072013C">
        <w:rPr>
          <w:rFonts w:ascii="Courier New" w:hAnsi="Courier New" w:cs="Courier New"/>
          <w:b/>
          <w:bCs/>
        </w:rPr>
        <w:t>3</w:t>
      </w:r>
      <w:bookmarkStart w:id="0" w:name="_GoBack"/>
      <w:bookmarkEnd w:id="0"/>
    </w:p>
    <w:p w14:paraId="050B0F29" w14:textId="77777777" w:rsidR="007B1A94" w:rsidRPr="003A7305" w:rsidRDefault="007B1A94" w:rsidP="00365A27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  <w:b/>
          <w:bCs/>
        </w:rPr>
      </w:pPr>
      <w:r w:rsidRPr="003A7305">
        <w:rPr>
          <w:rFonts w:ascii="Courier New" w:hAnsi="Courier New" w:cs="Courier New"/>
          <w:b/>
          <w:bCs/>
        </w:rPr>
        <w:t>SCHEDA PROGETTO PRELIMINARE</w:t>
      </w:r>
    </w:p>
    <w:p w14:paraId="14514C46" w14:textId="77777777" w:rsidR="007B1A94" w:rsidRPr="003A7305" w:rsidRDefault="007B1A94" w:rsidP="00365A27">
      <w:pPr>
        <w:pStyle w:val="Default"/>
        <w:tabs>
          <w:tab w:val="left" w:pos="568"/>
        </w:tabs>
        <w:spacing w:after="120"/>
        <w:ind w:left="284" w:hanging="284"/>
        <w:jc w:val="both"/>
        <w:rPr>
          <w:rFonts w:ascii="Courier New" w:hAnsi="Courier New" w:cs="Courier New"/>
          <w:color w:val="auto"/>
        </w:rPr>
      </w:pPr>
      <w:r w:rsidRPr="003A7305">
        <w:rPr>
          <w:rFonts w:ascii="Courier New" w:hAnsi="Courier New" w:cs="Courier New"/>
          <w:color w:val="auto"/>
        </w:rPr>
        <w:tab/>
      </w:r>
      <w:r w:rsidRPr="003A7305">
        <w:rPr>
          <w:rFonts w:ascii="Courier New" w:hAnsi="Courier New" w:cs="Courier New"/>
          <w:color w:val="auto"/>
        </w:rPr>
        <w:tab/>
      </w:r>
      <w:r w:rsidRPr="003A7305">
        <w:rPr>
          <w:rFonts w:ascii="Courier New" w:hAnsi="Courier New" w:cs="Courier New"/>
          <w:color w:val="auto"/>
        </w:rPr>
        <w:tab/>
      </w:r>
      <w:r w:rsidRPr="003A7305">
        <w:rPr>
          <w:rFonts w:ascii="Courier New" w:hAnsi="Courier New" w:cs="Courier New"/>
          <w:color w:val="auto"/>
        </w:rPr>
        <w:tab/>
      </w:r>
      <w:r w:rsidRPr="003A7305">
        <w:rPr>
          <w:rFonts w:ascii="Courier New" w:hAnsi="Courier New" w:cs="Courier New"/>
          <w:color w:val="auto"/>
        </w:rPr>
        <w:tab/>
      </w:r>
      <w:r w:rsidRPr="003A7305">
        <w:rPr>
          <w:rFonts w:ascii="Courier New" w:hAnsi="Courier New" w:cs="Courier New"/>
          <w:color w:val="auto"/>
        </w:rPr>
        <w:tab/>
      </w:r>
      <w:r w:rsidRPr="003A7305">
        <w:rPr>
          <w:rFonts w:ascii="Courier New" w:hAnsi="Courier New" w:cs="Courier New"/>
          <w:color w:val="auto"/>
        </w:rPr>
        <w:tab/>
      </w:r>
    </w:p>
    <w:p w14:paraId="0DE7CBA3" w14:textId="77777777" w:rsidR="007B1A94" w:rsidRPr="003A7305" w:rsidRDefault="007B1A94" w:rsidP="00365A27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3A7305">
        <w:rPr>
          <w:rFonts w:ascii="Courier New" w:hAnsi="Courier New" w:cs="Courier New"/>
          <w:sz w:val="24"/>
          <w:szCs w:val="24"/>
        </w:rPr>
        <w:t>Beneficiari in favore dei quali verranno attivati gli interventi, tra quelli indicati nel catalogo della scheda all’allegato 3.</w:t>
      </w:r>
    </w:p>
    <w:p w14:paraId="107BD428" w14:textId="77777777" w:rsidR="007B1A94" w:rsidRPr="003A7305" w:rsidRDefault="00365A27" w:rsidP="00365A27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365A27">
        <w:rPr>
          <w:rFonts w:ascii="Courier New" w:hAnsi="Courier New" w:cs="Courier New"/>
          <w:i/>
          <w:iCs/>
          <w:sz w:val="24"/>
          <w:szCs w:val="24"/>
        </w:rPr>
        <w:t>(</w:t>
      </w:r>
      <w:r w:rsidR="007B1A94" w:rsidRPr="00365A27">
        <w:rPr>
          <w:rFonts w:ascii="Courier New" w:hAnsi="Courier New" w:cs="Courier New"/>
          <w:i/>
          <w:iCs/>
          <w:sz w:val="24"/>
          <w:szCs w:val="24"/>
        </w:rPr>
        <w:t>utilizzare max 2.500 caratteri</w:t>
      </w:r>
      <w:r>
        <w:rPr>
          <w:rFonts w:ascii="Courier New" w:hAnsi="Courier New" w:cs="Courier New"/>
          <w:sz w:val="24"/>
          <w:szCs w:val="24"/>
        </w:rPr>
        <w:t>)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1"/>
      </w:tblGrid>
      <w:tr w:rsidR="00365A27" w14:paraId="5657763F" w14:textId="77777777" w:rsidTr="00365A27">
        <w:trPr>
          <w:trHeight w:val="389"/>
        </w:trPr>
        <w:tc>
          <w:tcPr>
            <w:tcW w:w="9261" w:type="dxa"/>
          </w:tcPr>
          <w:p w14:paraId="7986AEE3" w14:textId="77777777" w:rsidR="00365A27" w:rsidRDefault="00365A27" w:rsidP="007B1A94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EF028AF" w14:textId="77777777" w:rsidR="00365A27" w:rsidRDefault="00365A27" w:rsidP="007B1A94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E55A2E9" w14:textId="77777777" w:rsidR="00365A27" w:rsidRDefault="00365A27" w:rsidP="007B1A94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7460322A" w14:textId="77777777" w:rsidR="007B1A94" w:rsidRPr="00365A27" w:rsidRDefault="007B1A94" w:rsidP="00365A27">
      <w:pPr>
        <w:widowControl w:val="0"/>
        <w:suppressAutoHyphens/>
        <w:autoSpaceDE w:val="0"/>
        <w:spacing w:after="120"/>
        <w:jc w:val="both"/>
        <w:rPr>
          <w:rFonts w:ascii="Courier New" w:hAnsi="Courier New" w:cs="Courier New"/>
          <w:sz w:val="24"/>
          <w:szCs w:val="24"/>
        </w:rPr>
      </w:pPr>
    </w:p>
    <w:p w14:paraId="297168F3" w14:textId="77777777" w:rsidR="007B1A94" w:rsidRPr="003A7305" w:rsidRDefault="007B1A94" w:rsidP="00365A27">
      <w:pPr>
        <w:pStyle w:val="Paragrafoelenco"/>
        <w:widowControl w:val="0"/>
        <w:numPr>
          <w:ilvl w:val="0"/>
          <w:numId w:val="1"/>
        </w:numPr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3A7305">
        <w:rPr>
          <w:rFonts w:ascii="Courier New" w:hAnsi="Courier New" w:cs="Courier New"/>
          <w:sz w:val="24"/>
          <w:szCs w:val="24"/>
        </w:rPr>
        <w:t>Interventi attivati in favore dei beneficiari con particolare riferimento alle metodologie.</w:t>
      </w:r>
    </w:p>
    <w:p w14:paraId="7ED3F722" w14:textId="77777777" w:rsidR="007B1A94" w:rsidRPr="00365A27" w:rsidRDefault="00365A27" w:rsidP="00365A27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365A27">
        <w:rPr>
          <w:rFonts w:ascii="Courier New" w:hAnsi="Courier New" w:cs="Courier New"/>
          <w:i/>
          <w:iCs/>
          <w:sz w:val="24"/>
          <w:szCs w:val="24"/>
        </w:rPr>
        <w:t>(</w:t>
      </w:r>
      <w:r>
        <w:rPr>
          <w:rFonts w:ascii="Courier New" w:hAnsi="Courier New" w:cs="Courier New"/>
          <w:i/>
          <w:iCs/>
          <w:sz w:val="24"/>
          <w:szCs w:val="24"/>
        </w:rPr>
        <w:t>u</w:t>
      </w:r>
      <w:r w:rsidR="007B1A94" w:rsidRPr="00365A27">
        <w:rPr>
          <w:rFonts w:ascii="Courier New" w:hAnsi="Courier New" w:cs="Courier New"/>
          <w:i/>
          <w:iCs/>
          <w:sz w:val="24"/>
          <w:szCs w:val="24"/>
        </w:rPr>
        <w:t>tilizzare max 4.000 caratteri</w:t>
      </w:r>
      <w:r w:rsidRPr="00365A27">
        <w:rPr>
          <w:rFonts w:ascii="Courier New" w:hAnsi="Courier New" w:cs="Courier New"/>
          <w:i/>
          <w:iCs/>
          <w:sz w:val="24"/>
          <w:szCs w:val="24"/>
        </w:rPr>
        <w:t>)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65A27" w14:paraId="0C58315C" w14:textId="77777777" w:rsidTr="00365A27">
        <w:tc>
          <w:tcPr>
            <w:tcW w:w="9628" w:type="dxa"/>
          </w:tcPr>
          <w:p w14:paraId="24BCD0C9" w14:textId="77777777" w:rsidR="00365A27" w:rsidRDefault="00365A27" w:rsidP="00365A27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AA26530" w14:textId="77777777" w:rsidR="00365A27" w:rsidRDefault="00365A27" w:rsidP="00365A27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310EF27" w14:textId="77777777" w:rsidR="00365A27" w:rsidRDefault="00365A27" w:rsidP="00365A27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BB389CD" w14:textId="77777777" w:rsidR="00365A27" w:rsidRDefault="00365A27" w:rsidP="00365A27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1BA671F" w14:textId="77777777" w:rsidR="00365A27" w:rsidRDefault="00365A27" w:rsidP="00365A27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712EE98" w14:textId="77777777" w:rsidR="00365A27" w:rsidRDefault="00365A27" w:rsidP="00365A27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2E6A5EBB" w14:textId="77777777" w:rsidR="007B1A94" w:rsidRPr="003A7305" w:rsidRDefault="007B1A94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1C0EA46" w14:textId="77777777" w:rsidR="007B1A94" w:rsidRPr="003A7305" w:rsidRDefault="007B1A94" w:rsidP="00365A27">
      <w:pPr>
        <w:pStyle w:val="Paragrafoelenco"/>
        <w:widowControl w:val="0"/>
        <w:numPr>
          <w:ilvl w:val="0"/>
          <w:numId w:val="1"/>
        </w:numPr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3A7305">
        <w:rPr>
          <w:rFonts w:ascii="Courier New" w:hAnsi="Courier New" w:cs="Courier New"/>
          <w:sz w:val="24"/>
          <w:szCs w:val="24"/>
        </w:rPr>
        <w:t>Modalità di partecipazione all’Equipe Esecuzione Penale in tutte le fasi di lavoro.</w:t>
      </w:r>
    </w:p>
    <w:p w14:paraId="20E85E11" w14:textId="77777777" w:rsidR="007B1A94" w:rsidRPr="00365A27" w:rsidRDefault="00365A27" w:rsidP="00365A27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(u</w:t>
      </w:r>
      <w:r w:rsidR="007B1A94" w:rsidRPr="00365A27">
        <w:rPr>
          <w:rFonts w:ascii="Courier New" w:hAnsi="Courier New" w:cs="Courier New"/>
          <w:i/>
          <w:iCs/>
          <w:sz w:val="24"/>
          <w:szCs w:val="24"/>
        </w:rPr>
        <w:t>tilizzare max 4.000 caratteri</w:t>
      </w:r>
      <w:r>
        <w:rPr>
          <w:rFonts w:ascii="Courier New" w:hAnsi="Courier New" w:cs="Courier New"/>
          <w:i/>
          <w:iCs/>
          <w:sz w:val="24"/>
          <w:szCs w:val="24"/>
        </w:rPr>
        <w:t>)</w:t>
      </w: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365A27" w14:paraId="33F70625" w14:textId="77777777" w:rsidTr="00365A27">
        <w:tc>
          <w:tcPr>
            <w:tcW w:w="9355" w:type="dxa"/>
          </w:tcPr>
          <w:p w14:paraId="0D6D7577" w14:textId="77777777" w:rsidR="00365A27" w:rsidRDefault="00365A27" w:rsidP="00365A27">
            <w:pPr>
              <w:widowControl w:val="0"/>
              <w:suppressAutoHyphens/>
              <w:autoSpaceDE w:val="0"/>
              <w:spacing w:after="120"/>
              <w:ind w:left="7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B400E0D" w14:textId="77777777" w:rsidR="00365A27" w:rsidRDefault="00365A27" w:rsidP="00365A27">
            <w:pPr>
              <w:widowControl w:val="0"/>
              <w:suppressAutoHyphens/>
              <w:autoSpaceDE w:val="0"/>
              <w:spacing w:after="120"/>
              <w:ind w:left="7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367EEED" w14:textId="77777777" w:rsidR="00365A27" w:rsidRDefault="00365A27" w:rsidP="00365A27">
            <w:pPr>
              <w:widowControl w:val="0"/>
              <w:suppressAutoHyphens/>
              <w:autoSpaceDE w:val="0"/>
              <w:spacing w:after="120"/>
              <w:ind w:left="7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545CAA5" w14:textId="77777777" w:rsidR="00365A27" w:rsidRDefault="00365A27" w:rsidP="00365A27">
            <w:pPr>
              <w:widowControl w:val="0"/>
              <w:suppressAutoHyphens/>
              <w:autoSpaceDE w:val="0"/>
              <w:spacing w:after="120"/>
              <w:ind w:left="7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17BFFE5" w14:textId="77777777" w:rsidR="00365A27" w:rsidRDefault="00365A27" w:rsidP="00365A27">
            <w:pPr>
              <w:widowControl w:val="0"/>
              <w:suppressAutoHyphens/>
              <w:autoSpaceDE w:val="0"/>
              <w:spacing w:after="120"/>
              <w:ind w:left="7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D14D9DE" w14:textId="77777777" w:rsidR="00365A27" w:rsidRDefault="00365A27" w:rsidP="00365A27">
            <w:pPr>
              <w:widowControl w:val="0"/>
              <w:suppressAutoHyphens/>
              <w:autoSpaceDE w:val="0"/>
              <w:spacing w:after="120"/>
              <w:ind w:left="7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26B393E2" w14:textId="77777777" w:rsidR="007B1A94" w:rsidRDefault="007B1A94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3D01CB" w14:textId="77777777" w:rsidR="00365A27" w:rsidRDefault="00365A27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97AA789" w14:textId="77777777" w:rsidR="00365A27" w:rsidRDefault="00365A27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179DDA1" w14:textId="77777777" w:rsidR="00365A27" w:rsidRDefault="00365A27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B383F6E" w14:textId="77777777" w:rsidR="00365A27" w:rsidRDefault="00365A27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7E645EA" w14:textId="77777777" w:rsidR="00365A27" w:rsidRDefault="00365A27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814EBAA" w14:textId="77777777" w:rsidR="00365A27" w:rsidRDefault="00365A27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5A1A16F" w14:textId="77777777" w:rsidR="00365A27" w:rsidRPr="003A7305" w:rsidRDefault="00365A27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4BB26DE" w14:textId="77777777" w:rsidR="007B1A94" w:rsidRPr="003A7305" w:rsidRDefault="007B1A94" w:rsidP="00365A27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3A7305">
        <w:rPr>
          <w:rFonts w:ascii="Courier New" w:hAnsi="Courier New" w:cs="Courier New"/>
          <w:sz w:val="24"/>
          <w:szCs w:val="24"/>
        </w:rPr>
        <w:lastRenderedPageBreak/>
        <w:t xml:space="preserve">Modalità organizzative </w:t>
      </w:r>
      <w:r w:rsidRPr="003A7305">
        <w:rPr>
          <w:rFonts w:ascii="Courier New" w:eastAsia="Calibri" w:hAnsi="Courier New" w:cs="Courier New"/>
          <w:sz w:val="24"/>
          <w:szCs w:val="24"/>
        </w:rPr>
        <w:t xml:space="preserve">atte a garantire lo svolgimento delle attività nei diversi territori di competenza, nonché l’integrazione con il sistema </w:t>
      </w:r>
      <w:r w:rsidRPr="003A7305">
        <w:rPr>
          <w:rFonts w:ascii="Courier New" w:hAnsi="Courier New" w:cs="Courier New"/>
          <w:sz w:val="24"/>
          <w:szCs w:val="24"/>
        </w:rPr>
        <w:t>dei servizi territoriali in una logica di complementarietà degli interventi e di capillarità degli stessi nel territorio di riferimento.</w:t>
      </w:r>
    </w:p>
    <w:p w14:paraId="2ACF031E" w14:textId="77777777" w:rsidR="007B1A94" w:rsidRDefault="00365A27" w:rsidP="00365A27">
      <w:pPr>
        <w:pStyle w:val="Paragrafoelenco"/>
        <w:autoSpaceDE w:val="0"/>
        <w:spacing w:after="120"/>
        <w:ind w:left="36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365A27">
        <w:rPr>
          <w:rFonts w:ascii="Courier New" w:hAnsi="Courier New" w:cs="Courier New"/>
          <w:i/>
          <w:iCs/>
          <w:sz w:val="24"/>
          <w:szCs w:val="24"/>
        </w:rPr>
        <w:t>(</w:t>
      </w:r>
      <w:r w:rsidR="007B1A94" w:rsidRPr="00365A27">
        <w:rPr>
          <w:rFonts w:ascii="Courier New" w:hAnsi="Courier New" w:cs="Courier New"/>
          <w:i/>
          <w:iCs/>
          <w:sz w:val="24"/>
          <w:szCs w:val="24"/>
        </w:rPr>
        <w:t>utilizzare max 4.500 caratteri</w:t>
      </w:r>
      <w:r w:rsidRPr="00365A27">
        <w:rPr>
          <w:rFonts w:ascii="Courier New" w:hAnsi="Courier New" w:cs="Courier New"/>
          <w:i/>
          <w:iCs/>
          <w:sz w:val="24"/>
          <w:szCs w:val="24"/>
        </w:rPr>
        <w:t>)</w:t>
      </w:r>
      <w:r w:rsidR="007B1A94" w:rsidRPr="00365A27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65A27" w14:paraId="09ED4DE7" w14:textId="77777777" w:rsidTr="00365A27">
        <w:tc>
          <w:tcPr>
            <w:tcW w:w="9628" w:type="dxa"/>
          </w:tcPr>
          <w:p w14:paraId="62B76206" w14:textId="77777777" w:rsidR="00365A27" w:rsidRDefault="00365A27" w:rsidP="00365A27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</w:p>
          <w:p w14:paraId="30386F00" w14:textId="77777777" w:rsidR="00365A27" w:rsidRDefault="00365A27" w:rsidP="00365A27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</w:p>
          <w:p w14:paraId="00071F48" w14:textId="77777777" w:rsidR="00365A27" w:rsidRDefault="00365A27" w:rsidP="00365A27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</w:p>
          <w:p w14:paraId="2C47BD30" w14:textId="77777777" w:rsidR="00365A27" w:rsidRDefault="00365A27" w:rsidP="00365A27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</w:p>
          <w:p w14:paraId="57319E79" w14:textId="77777777" w:rsidR="00365A27" w:rsidRDefault="00365A27" w:rsidP="00365A27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</w:p>
          <w:p w14:paraId="25996CBD" w14:textId="77777777" w:rsidR="00365A27" w:rsidRDefault="00365A27" w:rsidP="00365A27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</w:p>
        </w:tc>
      </w:tr>
    </w:tbl>
    <w:p w14:paraId="6FD25614" w14:textId="77777777" w:rsidR="00365A27" w:rsidRPr="00365A27" w:rsidRDefault="00365A27" w:rsidP="00365A27">
      <w:pPr>
        <w:pStyle w:val="Paragrafoelenco"/>
        <w:autoSpaceDE w:val="0"/>
        <w:spacing w:after="120"/>
        <w:ind w:left="360"/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14:paraId="733D4230" w14:textId="77777777" w:rsidR="007B1A94" w:rsidRPr="003A7305" w:rsidRDefault="007B1A94" w:rsidP="00365A27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3A7305">
        <w:rPr>
          <w:rFonts w:ascii="Courier New" w:hAnsi="Courier New" w:cs="Courier New"/>
          <w:sz w:val="24"/>
          <w:szCs w:val="24"/>
        </w:rPr>
        <w:t>Risorse umane che si intendono utilizzare per la realizzazione del progetto.</w:t>
      </w:r>
    </w:p>
    <w:p w14:paraId="10210E45" w14:textId="77777777" w:rsidR="007B1A94" w:rsidRDefault="00365A27" w:rsidP="00365A27">
      <w:pPr>
        <w:pStyle w:val="Paragrafoelenco"/>
        <w:autoSpaceDE w:val="0"/>
        <w:spacing w:after="120"/>
        <w:ind w:left="360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</w:t>
      </w:r>
      <w:r w:rsidR="007B1A94" w:rsidRPr="00365A27">
        <w:rPr>
          <w:rFonts w:ascii="Courier New" w:hAnsi="Courier New" w:cs="Courier New"/>
          <w:i/>
          <w:iCs/>
          <w:sz w:val="24"/>
          <w:szCs w:val="24"/>
        </w:rPr>
        <w:t>utilizzare max 2.000 caratteri</w:t>
      </w:r>
      <w:r>
        <w:rPr>
          <w:rFonts w:ascii="Courier New" w:hAnsi="Courier New" w:cs="Courier New"/>
          <w:i/>
          <w:iCs/>
          <w:sz w:val="24"/>
          <w:szCs w:val="24"/>
        </w:rPr>
        <w:t>)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65A27" w14:paraId="277A7326" w14:textId="77777777" w:rsidTr="00365A27">
        <w:tc>
          <w:tcPr>
            <w:tcW w:w="9628" w:type="dxa"/>
          </w:tcPr>
          <w:p w14:paraId="5F2D3705" w14:textId="77777777" w:rsidR="00365A27" w:rsidRDefault="00365A27" w:rsidP="00365A27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</w:p>
          <w:p w14:paraId="64A49F5E" w14:textId="77777777" w:rsidR="00365A27" w:rsidRDefault="00365A27" w:rsidP="00365A27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</w:p>
          <w:p w14:paraId="1A82D036" w14:textId="77777777" w:rsidR="00365A27" w:rsidRDefault="00365A27" w:rsidP="00365A27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</w:p>
        </w:tc>
      </w:tr>
    </w:tbl>
    <w:p w14:paraId="1FA02FE1" w14:textId="77777777" w:rsidR="007B1A94" w:rsidRPr="003A7305" w:rsidRDefault="007B1A94" w:rsidP="00365A27">
      <w:pPr>
        <w:spacing w:after="12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5F59919E" w14:textId="77777777" w:rsidR="007B1A94" w:rsidRPr="003A7305" w:rsidRDefault="007B1A94" w:rsidP="00365A27">
      <w:pPr>
        <w:pStyle w:val="Paragrafoelenco"/>
        <w:numPr>
          <w:ilvl w:val="0"/>
          <w:numId w:val="1"/>
        </w:numPr>
        <w:spacing w:after="120"/>
        <w:ind w:left="36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3A7305">
        <w:rPr>
          <w:rFonts w:ascii="Courier New" w:hAnsi="Courier New" w:cs="Courier New"/>
          <w:color w:val="000000"/>
          <w:sz w:val="24"/>
          <w:szCs w:val="24"/>
        </w:rPr>
        <w:t>Elementi migliorativi e risorse umane aggiuntive, anche di volontariato, che si mettono a disposizione per la realizzazione degli interventi progettuali, con un particolare riferimento a risorse finanziarie, strumentali, immobiliari.</w:t>
      </w:r>
    </w:p>
    <w:p w14:paraId="0A345429" w14:textId="77777777" w:rsidR="007B1A94" w:rsidRDefault="00365A27" w:rsidP="00365A27">
      <w:pPr>
        <w:pStyle w:val="Paragrafoelenco"/>
        <w:spacing w:after="120"/>
        <w:ind w:left="360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365A27">
        <w:rPr>
          <w:rFonts w:ascii="Courier New" w:hAnsi="Courier New" w:cs="Courier New"/>
          <w:i/>
          <w:iCs/>
          <w:color w:val="000000"/>
          <w:sz w:val="24"/>
          <w:szCs w:val="24"/>
        </w:rPr>
        <w:t>(u</w:t>
      </w:r>
      <w:r w:rsidR="007B1A94" w:rsidRPr="00365A27">
        <w:rPr>
          <w:rFonts w:ascii="Courier New" w:hAnsi="Courier New" w:cs="Courier New"/>
          <w:i/>
          <w:iCs/>
          <w:color w:val="000000"/>
          <w:sz w:val="24"/>
          <w:szCs w:val="24"/>
        </w:rPr>
        <w:t>tilizzare max 5.000 caratteri</w:t>
      </w:r>
      <w:r w:rsidRPr="00365A27">
        <w:rPr>
          <w:rFonts w:ascii="Courier New" w:hAnsi="Courier New" w:cs="Courier New"/>
          <w:i/>
          <w:iCs/>
          <w:color w:val="000000"/>
          <w:sz w:val="24"/>
          <w:szCs w:val="24"/>
        </w:rPr>
        <w:t>)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65A27" w14:paraId="744CBB78" w14:textId="77777777" w:rsidTr="00365A27">
        <w:tc>
          <w:tcPr>
            <w:tcW w:w="9628" w:type="dxa"/>
          </w:tcPr>
          <w:p w14:paraId="148D62BE" w14:textId="77777777" w:rsidR="00365A27" w:rsidRDefault="00365A27" w:rsidP="00365A27">
            <w:pPr>
              <w:pStyle w:val="Paragrafoelenco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</w:rPr>
            </w:pPr>
          </w:p>
          <w:p w14:paraId="0F11CF32" w14:textId="77777777" w:rsidR="00365A27" w:rsidRDefault="00365A27" w:rsidP="00365A27">
            <w:pPr>
              <w:pStyle w:val="Paragrafoelenco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</w:rPr>
            </w:pPr>
          </w:p>
          <w:p w14:paraId="39465F2C" w14:textId="77777777" w:rsidR="00365A27" w:rsidRDefault="00365A27" w:rsidP="00365A27">
            <w:pPr>
              <w:pStyle w:val="Paragrafoelenco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</w:rPr>
            </w:pPr>
          </w:p>
          <w:p w14:paraId="5BBDE2B0" w14:textId="77777777" w:rsidR="00365A27" w:rsidRDefault="00365A27" w:rsidP="00365A27">
            <w:pPr>
              <w:pStyle w:val="Paragrafoelenco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</w:rPr>
            </w:pPr>
          </w:p>
          <w:p w14:paraId="1EAE73A0" w14:textId="77777777" w:rsidR="00365A27" w:rsidRDefault="00365A27" w:rsidP="00365A27">
            <w:pPr>
              <w:pStyle w:val="Paragrafoelenco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</w:rPr>
            </w:pPr>
          </w:p>
          <w:p w14:paraId="25967401" w14:textId="77777777" w:rsidR="00365A27" w:rsidRDefault="00365A27" w:rsidP="00365A27">
            <w:pPr>
              <w:pStyle w:val="Paragrafoelenco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</w:rPr>
            </w:pPr>
          </w:p>
          <w:p w14:paraId="17ED0AA8" w14:textId="77777777" w:rsidR="00365A27" w:rsidRDefault="00365A27" w:rsidP="00365A27">
            <w:pPr>
              <w:pStyle w:val="Paragrafoelenco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</w:rPr>
            </w:pPr>
          </w:p>
          <w:p w14:paraId="7BBE7CA9" w14:textId="77777777" w:rsidR="00365A27" w:rsidRDefault="00365A27" w:rsidP="00365A27">
            <w:pPr>
              <w:pStyle w:val="Paragrafoelenco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</w:rPr>
            </w:pPr>
          </w:p>
          <w:p w14:paraId="55C150FC" w14:textId="77777777" w:rsidR="00365A27" w:rsidRDefault="00365A27" w:rsidP="00365A27">
            <w:pPr>
              <w:pStyle w:val="Paragrafoelenco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EC0E853" w14:textId="77777777" w:rsidR="00365A27" w:rsidRPr="00365A27" w:rsidRDefault="00365A27" w:rsidP="00365A27">
      <w:pPr>
        <w:pStyle w:val="Paragrafoelenco"/>
        <w:spacing w:after="120"/>
        <w:ind w:left="360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14:paraId="099D8A34" w14:textId="77777777" w:rsidR="007B1A94" w:rsidRPr="003A7305" w:rsidRDefault="007B1A94" w:rsidP="00365A27">
      <w:pPr>
        <w:spacing w:after="120" w:line="240" w:lineRule="auto"/>
        <w:rPr>
          <w:rFonts w:ascii="Courier New" w:eastAsia="Calibri" w:hAnsi="Courier New" w:cs="Courier New"/>
          <w:color w:val="000000"/>
          <w:sz w:val="24"/>
          <w:szCs w:val="24"/>
          <w:lang w:eastAsia="it-IT"/>
        </w:rPr>
      </w:pPr>
      <w:r w:rsidRPr="003A7305">
        <w:rPr>
          <w:rFonts w:ascii="Courier New" w:hAnsi="Courier New" w:cs="Courier New"/>
          <w:color w:val="000000"/>
          <w:sz w:val="24"/>
          <w:szCs w:val="24"/>
        </w:rPr>
        <w:br w:type="page"/>
      </w:r>
    </w:p>
    <w:p w14:paraId="7BCB9C64" w14:textId="77777777" w:rsidR="007B1A94" w:rsidRPr="00365A27" w:rsidRDefault="007B1A94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65A2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Piano finanziario </w:t>
      </w:r>
    </w:p>
    <w:p w14:paraId="4D3BAEAD" w14:textId="77777777" w:rsidR="007B1A94" w:rsidRPr="003A7305" w:rsidRDefault="007B1A94" w:rsidP="007B1A94">
      <w:pPr>
        <w:autoSpaceDE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5"/>
        <w:gridCol w:w="2376"/>
        <w:gridCol w:w="2377"/>
      </w:tblGrid>
      <w:tr w:rsidR="007B1A94" w:rsidRPr="003A7305" w14:paraId="66A8EA30" w14:textId="77777777" w:rsidTr="00365A27">
        <w:trPr>
          <w:trHeight w:val="398"/>
          <w:jc w:val="center"/>
        </w:trPr>
        <w:tc>
          <w:tcPr>
            <w:tcW w:w="4455" w:type="dxa"/>
            <w:shd w:val="clear" w:color="auto" w:fill="auto"/>
          </w:tcPr>
          <w:p w14:paraId="05A8F08D" w14:textId="77777777" w:rsidR="007B1A94" w:rsidRPr="003A7305" w:rsidRDefault="007B1A94" w:rsidP="00183DF6">
            <w:pPr>
              <w:pStyle w:val="Default"/>
              <w:spacing w:after="120"/>
              <w:ind w:left="82"/>
              <w:jc w:val="center"/>
              <w:rPr>
                <w:rFonts w:ascii="Courier New" w:hAnsi="Courier New" w:cs="Courier New"/>
                <w:b/>
                <w:bCs/>
                <w:color w:val="auto"/>
              </w:rPr>
            </w:pPr>
            <w:r w:rsidRPr="003A7305">
              <w:rPr>
                <w:rFonts w:ascii="Courier New" w:hAnsi="Courier New" w:cs="Courier New"/>
                <w:b/>
                <w:bCs/>
                <w:color w:val="auto"/>
              </w:rPr>
              <w:t>Servizi proposti</w:t>
            </w:r>
          </w:p>
        </w:tc>
        <w:tc>
          <w:tcPr>
            <w:tcW w:w="2376" w:type="dxa"/>
            <w:shd w:val="clear" w:color="auto" w:fill="auto"/>
          </w:tcPr>
          <w:p w14:paraId="3D211290" w14:textId="77777777" w:rsidR="007B1A94" w:rsidRPr="003A7305" w:rsidRDefault="007B1A94" w:rsidP="00183DF6">
            <w:pPr>
              <w:pStyle w:val="Default"/>
              <w:spacing w:after="120"/>
              <w:jc w:val="center"/>
              <w:rPr>
                <w:rFonts w:ascii="Courier New" w:hAnsi="Courier New" w:cs="Courier New"/>
                <w:b/>
                <w:bCs/>
                <w:color w:val="auto"/>
              </w:rPr>
            </w:pPr>
            <w:r w:rsidRPr="003A7305">
              <w:rPr>
                <w:rFonts w:ascii="Courier New" w:hAnsi="Courier New" w:cs="Courier New"/>
                <w:b/>
                <w:bCs/>
                <w:color w:val="auto"/>
              </w:rPr>
              <w:t>Descrizione</w:t>
            </w:r>
          </w:p>
        </w:tc>
        <w:tc>
          <w:tcPr>
            <w:tcW w:w="2377" w:type="dxa"/>
          </w:tcPr>
          <w:p w14:paraId="38D1E0C6" w14:textId="77777777" w:rsidR="007B1A94" w:rsidRPr="003A7305" w:rsidRDefault="007B1A94" w:rsidP="00183DF6">
            <w:pPr>
              <w:pStyle w:val="Default"/>
              <w:spacing w:after="120"/>
              <w:jc w:val="center"/>
              <w:rPr>
                <w:rFonts w:ascii="Courier New" w:hAnsi="Courier New" w:cs="Courier New"/>
                <w:b/>
                <w:bCs/>
                <w:color w:val="auto"/>
              </w:rPr>
            </w:pPr>
            <w:r w:rsidRPr="003A7305">
              <w:rPr>
                <w:rFonts w:ascii="Courier New" w:hAnsi="Courier New" w:cs="Courier New"/>
                <w:b/>
                <w:bCs/>
                <w:color w:val="auto"/>
              </w:rPr>
              <w:t>costo</w:t>
            </w:r>
          </w:p>
        </w:tc>
      </w:tr>
      <w:tr w:rsidR="007B1A94" w:rsidRPr="003A7305" w14:paraId="7EDBCA4C" w14:textId="77777777" w:rsidTr="00365A27">
        <w:trPr>
          <w:trHeight w:val="1683"/>
          <w:jc w:val="center"/>
        </w:trPr>
        <w:tc>
          <w:tcPr>
            <w:tcW w:w="4455" w:type="dxa"/>
            <w:shd w:val="clear" w:color="auto" w:fill="auto"/>
          </w:tcPr>
          <w:p w14:paraId="792D209B" w14:textId="77777777" w:rsidR="007B1A94" w:rsidRPr="003A7305" w:rsidRDefault="007B1A94" w:rsidP="00365A27">
            <w:pPr>
              <w:pStyle w:val="Default"/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3A7305">
              <w:rPr>
                <w:rFonts w:ascii="Courier New" w:hAnsi="Courier New" w:cs="Courier New"/>
                <w:color w:val="auto"/>
              </w:rPr>
              <w:t>Spese per il personale impiegato nel progetto</w:t>
            </w:r>
          </w:p>
        </w:tc>
        <w:tc>
          <w:tcPr>
            <w:tcW w:w="2376" w:type="dxa"/>
            <w:shd w:val="clear" w:color="auto" w:fill="auto"/>
          </w:tcPr>
          <w:p w14:paraId="5348CD19" w14:textId="77777777" w:rsidR="007B1A94" w:rsidRPr="00365A27" w:rsidRDefault="007B1A94" w:rsidP="00365A27">
            <w:pPr>
              <w:spacing w:after="120" w:line="240" w:lineRule="auto"/>
              <w:jc w:val="center"/>
              <w:rPr>
                <w:rFonts w:ascii="Courier New" w:eastAsia="Calibri" w:hAnsi="Courier New" w:cs="Courier New"/>
                <w:kern w:val="1"/>
                <w:sz w:val="24"/>
                <w:szCs w:val="24"/>
                <w:lang w:eastAsia="hi-IN" w:bidi="hi-IN"/>
              </w:rPr>
            </w:pPr>
            <w:r w:rsidRPr="003A7305">
              <w:rPr>
                <w:rFonts w:ascii="Courier New" w:hAnsi="Courier New" w:cs="Courier New"/>
                <w:sz w:val="24"/>
                <w:szCs w:val="24"/>
              </w:rPr>
              <w:t>N</w:t>
            </w:r>
            <w:r w:rsidRPr="003A7305">
              <w:rPr>
                <w:rFonts w:ascii="Courier New" w:eastAsia="Calibri" w:hAnsi="Courier New" w:cs="Courier New"/>
                <w:kern w:val="1"/>
                <w:sz w:val="24"/>
                <w:szCs w:val="24"/>
                <w:lang w:eastAsia="hi-IN" w:bidi="hi-IN"/>
              </w:rPr>
              <w:t xml:space="preserve">. risorse umane impiegate </w:t>
            </w:r>
            <w:r w:rsidR="00365A27">
              <w:rPr>
                <w:rFonts w:ascii="Courier New" w:eastAsia="Calibri" w:hAnsi="Courier New" w:cs="Courier New"/>
                <w:kern w:val="1"/>
                <w:sz w:val="24"/>
                <w:szCs w:val="24"/>
                <w:lang w:eastAsia="hi-IN" w:bidi="hi-IN"/>
              </w:rPr>
              <w:t>(</w:t>
            </w:r>
            <w:r w:rsidRPr="003A7305">
              <w:rPr>
                <w:rFonts w:ascii="Courier New" w:eastAsia="Calibri" w:hAnsi="Courier New" w:cs="Courier New"/>
                <w:kern w:val="1"/>
                <w:sz w:val="24"/>
                <w:szCs w:val="24"/>
                <w:lang w:eastAsia="hi-IN" w:bidi="hi-IN"/>
              </w:rPr>
              <w:t>specificare il profilo e l’attività svolta</w:t>
            </w:r>
            <w:r w:rsidR="00365A27">
              <w:rPr>
                <w:rFonts w:ascii="Courier New" w:eastAsia="Calibri" w:hAnsi="Courier New" w:cs="Courier New"/>
                <w:kern w:val="1"/>
                <w:sz w:val="24"/>
                <w:szCs w:val="24"/>
                <w:lang w:eastAsia="hi-IN" w:bidi="hi-IN"/>
              </w:rPr>
              <w:t xml:space="preserve"> – una riga ciascun profilo)</w:t>
            </w:r>
          </w:p>
        </w:tc>
        <w:tc>
          <w:tcPr>
            <w:tcW w:w="2377" w:type="dxa"/>
          </w:tcPr>
          <w:p w14:paraId="2AF11C6A" w14:textId="77777777" w:rsidR="007B1A94" w:rsidRPr="003A7305" w:rsidRDefault="007B1A94" w:rsidP="00183DF6">
            <w:pPr>
              <w:spacing w:after="12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B1A94" w:rsidRPr="003A7305" w14:paraId="484DDD48" w14:textId="77777777" w:rsidTr="00365A27">
        <w:trPr>
          <w:trHeight w:val="890"/>
          <w:jc w:val="center"/>
        </w:trPr>
        <w:tc>
          <w:tcPr>
            <w:tcW w:w="4455" w:type="dxa"/>
            <w:shd w:val="clear" w:color="auto" w:fill="auto"/>
          </w:tcPr>
          <w:p w14:paraId="50ECC3DD" w14:textId="77777777" w:rsidR="007B1A94" w:rsidRPr="003A7305" w:rsidRDefault="007B1A94" w:rsidP="00365A27">
            <w:pPr>
              <w:pStyle w:val="Default"/>
              <w:spacing w:after="120"/>
              <w:ind w:left="82"/>
              <w:jc w:val="both"/>
              <w:rPr>
                <w:rFonts w:ascii="Courier New" w:hAnsi="Courier New" w:cs="Courier New"/>
                <w:color w:val="auto"/>
              </w:rPr>
            </w:pPr>
            <w:r w:rsidRPr="003A7305">
              <w:rPr>
                <w:rFonts w:ascii="Courier New" w:hAnsi="Courier New" w:cs="Courier New"/>
                <w:color w:val="auto"/>
              </w:rPr>
              <w:t>Rimborsi spese e sussidi per i destinatari di interventi</w:t>
            </w:r>
          </w:p>
        </w:tc>
        <w:tc>
          <w:tcPr>
            <w:tcW w:w="2376" w:type="dxa"/>
            <w:shd w:val="clear" w:color="auto" w:fill="auto"/>
          </w:tcPr>
          <w:p w14:paraId="2622D1AC" w14:textId="77777777" w:rsidR="007B1A94" w:rsidRPr="003A7305" w:rsidRDefault="007B1A94" w:rsidP="00183DF6">
            <w:pPr>
              <w:pStyle w:val="Default"/>
              <w:spacing w:after="120"/>
              <w:jc w:val="center"/>
              <w:rPr>
                <w:rFonts w:ascii="Courier New" w:hAnsi="Courier New" w:cs="Courier New"/>
                <w:color w:val="auto"/>
              </w:rPr>
            </w:pPr>
            <w:r w:rsidRPr="003A7305">
              <w:rPr>
                <w:rFonts w:ascii="Courier New" w:hAnsi="Courier New" w:cs="Courier New"/>
                <w:color w:val="auto"/>
              </w:rPr>
              <w:t>Numero potenziale destinat</w:t>
            </w:r>
            <w:r w:rsidR="00365A27">
              <w:rPr>
                <w:rFonts w:ascii="Courier New" w:hAnsi="Courier New" w:cs="Courier New"/>
                <w:color w:val="auto"/>
              </w:rPr>
              <w:t>a</w:t>
            </w:r>
            <w:r w:rsidRPr="003A7305">
              <w:rPr>
                <w:rFonts w:ascii="Courier New" w:hAnsi="Courier New" w:cs="Courier New"/>
                <w:color w:val="auto"/>
              </w:rPr>
              <w:t>ri</w:t>
            </w:r>
          </w:p>
        </w:tc>
        <w:tc>
          <w:tcPr>
            <w:tcW w:w="2377" w:type="dxa"/>
          </w:tcPr>
          <w:p w14:paraId="20D28BE7" w14:textId="77777777" w:rsidR="007B1A94" w:rsidRPr="003A7305" w:rsidRDefault="007B1A94" w:rsidP="00365A27">
            <w:pPr>
              <w:spacing w:after="12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B1A94" w:rsidRPr="003A7305" w14:paraId="21E7A77F" w14:textId="77777777" w:rsidTr="00365A27">
        <w:trPr>
          <w:trHeight w:val="311"/>
          <w:jc w:val="center"/>
        </w:trPr>
        <w:tc>
          <w:tcPr>
            <w:tcW w:w="4455" w:type="dxa"/>
            <w:shd w:val="clear" w:color="auto" w:fill="auto"/>
          </w:tcPr>
          <w:p w14:paraId="6E2EEE1E" w14:textId="77777777" w:rsidR="007B1A94" w:rsidRPr="003A7305" w:rsidRDefault="007B1A94" w:rsidP="00183DF6">
            <w:pPr>
              <w:pStyle w:val="Default"/>
              <w:spacing w:after="120"/>
              <w:ind w:left="82"/>
              <w:jc w:val="both"/>
              <w:rPr>
                <w:rFonts w:ascii="Courier New" w:hAnsi="Courier New" w:cs="Courier New"/>
                <w:color w:val="auto"/>
              </w:rPr>
            </w:pPr>
            <w:r w:rsidRPr="003A7305">
              <w:rPr>
                <w:rFonts w:ascii="Courier New" w:hAnsi="Courier New" w:cs="Courier New"/>
                <w:color w:val="auto"/>
              </w:rPr>
              <w:t>Spese per acquisto e noleggio di bene o servizi</w:t>
            </w:r>
          </w:p>
        </w:tc>
        <w:tc>
          <w:tcPr>
            <w:tcW w:w="2376" w:type="dxa"/>
            <w:shd w:val="clear" w:color="auto" w:fill="auto"/>
          </w:tcPr>
          <w:p w14:paraId="1971E25F" w14:textId="77777777" w:rsidR="007B1A94" w:rsidRPr="003A7305" w:rsidRDefault="007B1A94" w:rsidP="00183DF6">
            <w:pPr>
              <w:pStyle w:val="Default"/>
              <w:spacing w:after="120"/>
              <w:jc w:val="center"/>
              <w:rPr>
                <w:rFonts w:ascii="Courier New" w:hAnsi="Courier New" w:cs="Courier New"/>
                <w:color w:val="auto"/>
              </w:rPr>
            </w:pPr>
            <w:r w:rsidRPr="003A7305">
              <w:rPr>
                <w:rFonts w:ascii="Courier New" w:hAnsi="Courier New" w:cs="Courier New"/>
                <w:color w:val="auto"/>
              </w:rPr>
              <w:t>Specificare per ciascuno l’utilizzo e le attività</w:t>
            </w:r>
          </w:p>
        </w:tc>
        <w:tc>
          <w:tcPr>
            <w:tcW w:w="2377" w:type="dxa"/>
          </w:tcPr>
          <w:p w14:paraId="41061886" w14:textId="77777777" w:rsidR="007B1A94" w:rsidRPr="003A7305" w:rsidRDefault="007B1A94" w:rsidP="00183DF6">
            <w:pPr>
              <w:spacing w:after="12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B1A94" w:rsidRPr="003A7305" w14:paraId="63BDB413" w14:textId="77777777" w:rsidTr="00365A27">
        <w:trPr>
          <w:trHeight w:val="303"/>
          <w:jc w:val="center"/>
        </w:trPr>
        <w:tc>
          <w:tcPr>
            <w:tcW w:w="4455" w:type="dxa"/>
            <w:shd w:val="clear" w:color="auto" w:fill="auto"/>
          </w:tcPr>
          <w:p w14:paraId="4F116C4E" w14:textId="77777777" w:rsidR="007B1A94" w:rsidRPr="003A7305" w:rsidRDefault="007B1A94" w:rsidP="007B1A94">
            <w:pPr>
              <w:pStyle w:val="Default"/>
              <w:numPr>
                <w:ilvl w:val="0"/>
                <w:numId w:val="2"/>
              </w:numPr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3A7305">
              <w:rPr>
                <w:rFonts w:ascii="Courier New" w:hAnsi="Courier New" w:cs="Courier New"/>
                <w:color w:val="auto"/>
              </w:rPr>
              <w:t>Beni</w:t>
            </w:r>
          </w:p>
        </w:tc>
        <w:tc>
          <w:tcPr>
            <w:tcW w:w="2376" w:type="dxa"/>
            <w:shd w:val="clear" w:color="auto" w:fill="auto"/>
          </w:tcPr>
          <w:p w14:paraId="6A74DCE0" w14:textId="77777777" w:rsidR="007B1A94" w:rsidRPr="003A7305" w:rsidRDefault="00365A27" w:rsidP="00183DF6">
            <w:pPr>
              <w:pStyle w:val="Default"/>
              <w:spacing w:after="120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(Specificare)</w:t>
            </w:r>
          </w:p>
        </w:tc>
        <w:tc>
          <w:tcPr>
            <w:tcW w:w="2377" w:type="dxa"/>
          </w:tcPr>
          <w:p w14:paraId="204A76D6" w14:textId="77777777" w:rsidR="007B1A94" w:rsidRPr="003A7305" w:rsidRDefault="007B1A94" w:rsidP="00183DF6">
            <w:pPr>
              <w:spacing w:after="12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B1A94" w:rsidRPr="003A7305" w14:paraId="71352141" w14:textId="77777777" w:rsidTr="00365A27">
        <w:trPr>
          <w:trHeight w:val="303"/>
          <w:jc w:val="center"/>
        </w:trPr>
        <w:tc>
          <w:tcPr>
            <w:tcW w:w="4455" w:type="dxa"/>
            <w:shd w:val="clear" w:color="auto" w:fill="auto"/>
          </w:tcPr>
          <w:p w14:paraId="7FB22FEA" w14:textId="77777777" w:rsidR="007B1A94" w:rsidRPr="003A7305" w:rsidRDefault="007B1A94" w:rsidP="007B1A94">
            <w:pPr>
              <w:pStyle w:val="Default"/>
              <w:numPr>
                <w:ilvl w:val="0"/>
                <w:numId w:val="2"/>
              </w:numPr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3A7305">
              <w:rPr>
                <w:rFonts w:ascii="Courier New" w:hAnsi="Courier New" w:cs="Courier New"/>
                <w:color w:val="auto"/>
              </w:rPr>
              <w:t>Servizi</w:t>
            </w:r>
          </w:p>
        </w:tc>
        <w:tc>
          <w:tcPr>
            <w:tcW w:w="2376" w:type="dxa"/>
            <w:shd w:val="clear" w:color="auto" w:fill="auto"/>
          </w:tcPr>
          <w:p w14:paraId="71E51D3D" w14:textId="77777777" w:rsidR="007B1A94" w:rsidRPr="003A7305" w:rsidRDefault="00365A27" w:rsidP="00183DF6">
            <w:pPr>
              <w:pStyle w:val="Default"/>
              <w:spacing w:after="120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(Specificare)</w:t>
            </w:r>
          </w:p>
        </w:tc>
        <w:tc>
          <w:tcPr>
            <w:tcW w:w="2377" w:type="dxa"/>
          </w:tcPr>
          <w:p w14:paraId="7D9FA976" w14:textId="77777777" w:rsidR="007B1A94" w:rsidRPr="003A7305" w:rsidRDefault="007B1A94" w:rsidP="00183DF6">
            <w:pPr>
              <w:spacing w:after="12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B1A94" w:rsidRPr="003A7305" w14:paraId="2323BA6F" w14:textId="77777777" w:rsidTr="00365A27">
        <w:trPr>
          <w:trHeight w:val="303"/>
          <w:jc w:val="center"/>
        </w:trPr>
        <w:tc>
          <w:tcPr>
            <w:tcW w:w="4455" w:type="dxa"/>
            <w:shd w:val="clear" w:color="auto" w:fill="auto"/>
          </w:tcPr>
          <w:p w14:paraId="1E49B187" w14:textId="77777777" w:rsidR="007B1A94" w:rsidRPr="003A7305" w:rsidRDefault="007B1A94" w:rsidP="007B1A94">
            <w:pPr>
              <w:pStyle w:val="Default"/>
              <w:numPr>
                <w:ilvl w:val="0"/>
                <w:numId w:val="2"/>
              </w:numPr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3A7305">
              <w:rPr>
                <w:rFonts w:ascii="Courier New" w:hAnsi="Courier New" w:cs="Courier New"/>
                <w:color w:val="auto"/>
              </w:rPr>
              <w:t>Noleggi</w:t>
            </w:r>
          </w:p>
        </w:tc>
        <w:tc>
          <w:tcPr>
            <w:tcW w:w="2376" w:type="dxa"/>
            <w:shd w:val="clear" w:color="auto" w:fill="auto"/>
          </w:tcPr>
          <w:p w14:paraId="0C2C45B6" w14:textId="77777777" w:rsidR="007B1A94" w:rsidRPr="003A7305" w:rsidRDefault="00365A27" w:rsidP="00183DF6">
            <w:pPr>
              <w:pStyle w:val="Default"/>
              <w:spacing w:after="120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(Specificare)</w:t>
            </w:r>
          </w:p>
        </w:tc>
        <w:tc>
          <w:tcPr>
            <w:tcW w:w="2377" w:type="dxa"/>
          </w:tcPr>
          <w:p w14:paraId="197B1D67" w14:textId="77777777" w:rsidR="007B1A94" w:rsidRPr="003A7305" w:rsidRDefault="007B1A94" w:rsidP="00183DF6">
            <w:pPr>
              <w:spacing w:after="12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B1A94" w:rsidRPr="003A7305" w14:paraId="179FFD3E" w14:textId="77777777" w:rsidTr="00365A27">
        <w:trPr>
          <w:trHeight w:val="303"/>
          <w:jc w:val="center"/>
        </w:trPr>
        <w:tc>
          <w:tcPr>
            <w:tcW w:w="4455" w:type="dxa"/>
            <w:shd w:val="clear" w:color="auto" w:fill="auto"/>
          </w:tcPr>
          <w:p w14:paraId="2CB3E8C7" w14:textId="77777777" w:rsidR="007B1A94" w:rsidRPr="003A7305" w:rsidRDefault="007B1A94" w:rsidP="00183DF6">
            <w:pPr>
              <w:pStyle w:val="Default"/>
              <w:spacing w:after="120"/>
              <w:ind w:left="1837"/>
              <w:jc w:val="both"/>
              <w:rPr>
                <w:rFonts w:ascii="Courier New" w:hAnsi="Courier New" w:cs="Courier New"/>
                <w:color w:val="auto"/>
              </w:rPr>
            </w:pPr>
            <w:r w:rsidRPr="003A7305">
              <w:rPr>
                <w:rFonts w:ascii="Courier New" w:hAnsi="Courier New" w:cs="Courier New"/>
                <w:color w:val="auto"/>
              </w:rPr>
              <w:t>Totale categoria</w:t>
            </w:r>
          </w:p>
        </w:tc>
        <w:tc>
          <w:tcPr>
            <w:tcW w:w="2376" w:type="dxa"/>
            <w:shd w:val="clear" w:color="auto" w:fill="auto"/>
          </w:tcPr>
          <w:p w14:paraId="0CF5D377" w14:textId="77777777" w:rsidR="007B1A94" w:rsidRPr="003A7305" w:rsidRDefault="007B1A94" w:rsidP="00183DF6">
            <w:pPr>
              <w:pStyle w:val="Default"/>
              <w:spacing w:after="120"/>
              <w:jc w:val="center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2377" w:type="dxa"/>
          </w:tcPr>
          <w:p w14:paraId="4DBE4669" w14:textId="77777777" w:rsidR="007B1A94" w:rsidRPr="003A7305" w:rsidRDefault="007B1A94" w:rsidP="00183DF6">
            <w:pPr>
              <w:spacing w:after="12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B1A94" w:rsidRPr="003A7305" w14:paraId="14891C19" w14:textId="77777777" w:rsidTr="00365A27">
        <w:trPr>
          <w:trHeight w:val="92"/>
          <w:jc w:val="center"/>
        </w:trPr>
        <w:tc>
          <w:tcPr>
            <w:tcW w:w="4455" w:type="dxa"/>
            <w:shd w:val="clear" w:color="auto" w:fill="auto"/>
          </w:tcPr>
          <w:p w14:paraId="6FC2F7DB" w14:textId="77777777" w:rsidR="007B1A94" w:rsidRPr="003A7305" w:rsidRDefault="00365A27" w:rsidP="00183DF6">
            <w:pPr>
              <w:pStyle w:val="Default"/>
              <w:spacing w:after="120"/>
              <w:ind w:left="82"/>
              <w:jc w:val="both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Spese di l</w:t>
            </w:r>
            <w:r w:rsidR="007B1A94" w:rsidRPr="003A7305">
              <w:rPr>
                <w:rFonts w:ascii="Courier New" w:hAnsi="Courier New" w:cs="Courier New"/>
                <w:color w:val="auto"/>
              </w:rPr>
              <w:t>ocazione</w:t>
            </w:r>
          </w:p>
        </w:tc>
        <w:tc>
          <w:tcPr>
            <w:tcW w:w="2376" w:type="dxa"/>
            <w:shd w:val="clear" w:color="auto" w:fill="auto"/>
          </w:tcPr>
          <w:p w14:paraId="25AB7F93" w14:textId="77777777" w:rsidR="007B1A94" w:rsidRPr="003A7305" w:rsidRDefault="00365A27" w:rsidP="00183DF6">
            <w:pPr>
              <w:pStyle w:val="Default"/>
              <w:spacing w:after="120"/>
              <w:jc w:val="center"/>
              <w:rPr>
                <w:rFonts w:ascii="Courier New" w:eastAsia="Times New Roman" w:hAnsi="Courier New" w:cs="Courier New"/>
                <w:bCs/>
                <w:color w:val="auto"/>
                <w:kern w:val="0"/>
                <w:lang w:eastAsia="it-IT" w:bidi="ar-SA"/>
              </w:rPr>
            </w:pPr>
            <w:r>
              <w:rPr>
                <w:rFonts w:ascii="Courier New" w:hAnsi="Courier New" w:cs="Courier New"/>
                <w:color w:val="auto"/>
              </w:rPr>
              <w:t>(Specificare)</w:t>
            </w:r>
          </w:p>
        </w:tc>
        <w:tc>
          <w:tcPr>
            <w:tcW w:w="2377" w:type="dxa"/>
          </w:tcPr>
          <w:p w14:paraId="3F49FD59" w14:textId="77777777" w:rsidR="007B1A94" w:rsidRPr="003A7305" w:rsidRDefault="007B1A94" w:rsidP="00183DF6">
            <w:pPr>
              <w:spacing w:after="12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B1A94" w:rsidRPr="003A7305" w14:paraId="5E40C417" w14:textId="77777777" w:rsidTr="00365A27">
        <w:trPr>
          <w:trHeight w:val="92"/>
          <w:jc w:val="center"/>
        </w:trPr>
        <w:tc>
          <w:tcPr>
            <w:tcW w:w="4455" w:type="dxa"/>
            <w:shd w:val="clear" w:color="auto" w:fill="auto"/>
          </w:tcPr>
          <w:p w14:paraId="6B07999C" w14:textId="77777777" w:rsidR="007B1A94" w:rsidRPr="003A7305" w:rsidRDefault="007B1A94" w:rsidP="00183DF6">
            <w:pPr>
              <w:pStyle w:val="Default"/>
              <w:spacing w:after="120"/>
              <w:ind w:left="82"/>
              <w:jc w:val="both"/>
              <w:rPr>
                <w:rFonts w:ascii="Courier New" w:hAnsi="Courier New" w:cs="Courier New"/>
                <w:bCs/>
                <w:color w:val="auto"/>
              </w:rPr>
            </w:pPr>
            <w:r w:rsidRPr="003A7305">
              <w:rPr>
                <w:rFonts w:ascii="Courier New" w:hAnsi="Courier New" w:cs="Courier New"/>
                <w:bCs/>
                <w:color w:val="auto"/>
              </w:rPr>
              <w:t xml:space="preserve">Spese generali </w:t>
            </w:r>
          </w:p>
          <w:p w14:paraId="1D9CEE29" w14:textId="77777777" w:rsidR="007B1A94" w:rsidRPr="00365A27" w:rsidRDefault="00365A27" w:rsidP="00183DF6">
            <w:pPr>
              <w:pStyle w:val="Default"/>
              <w:spacing w:after="120"/>
              <w:ind w:left="82"/>
              <w:jc w:val="both"/>
              <w:rPr>
                <w:rFonts w:ascii="Courier New" w:hAnsi="Courier New" w:cs="Courier New"/>
                <w:bCs/>
                <w:i/>
                <w:iCs/>
                <w:color w:val="auto"/>
                <w:highlight w:val="yellow"/>
              </w:rPr>
            </w:pPr>
            <w:r w:rsidRPr="00365A27">
              <w:rPr>
                <w:rFonts w:ascii="Courier New" w:eastAsia="Times New Roman" w:hAnsi="Courier New" w:cs="Courier New"/>
                <w:bCs/>
                <w:i/>
                <w:iCs/>
                <w:color w:val="auto"/>
                <w:kern w:val="0"/>
                <w:lang w:eastAsia="it-IT" w:bidi="ar-SA"/>
              </w:rPr>
              <w:t xml:space="preserve">N.B. </w:t>
            </w:r>
            <w:r w:rsidR="007B1A94" w:rsidRPr="00365A27">
              <w:rPr>
                <w:rFonts w:ascii="Courier New" w:eastAsia="Times New Roman" w:hAnsi="Courier New" w:cs="Courier New"/>
                <w:bCs/>
                <w:i/>
                <w:iCs/>
                <w:color w:val="auto"/>
                <w:kern w:val="0"/>
                <w:lang w:eastAsia="it-IT" w:bidi="ar-SA"/>
              </w:rPr>
              <w:t>Le spese generali non possono essere superiori allo 0,50% del budget (come da prescrizione di Cassa delle Ammende</w:t>
            </w:r>
            <w:r w:rsidRPr="00365A27">
              <w:rPr>
                <w:rFonts w:ascii="Courier New" w:eastAsia="Times New Roman" w:hAnsi="Courier New" w:cs="Courier New"/>
                <w:bCs/>
                <w:i/>
                <w:iCs/>
                <w:color w:val="auto"/>
                <w:kern w:val="0"/>
                <w:lang w:eastAsia="it-IT" w:bidi="ar-SA"/>
              </w:rPr>
              <w:t>)</w:t>
            </w:r>
          </w:p>
        </w:tc>
        <w:tc>
          <w:tcPr>
            <w:tcW w:w="2376" w:type="dxa"/>
            <w:shd w:val="clear" w:color="auto" w:fill="auto"/>
          </w:tcPr>
          <w:p w14:paraId="2869515F" w14:textId="77777777" w:rsidR="007B1A94" w:rsidRPr="003A7305" w:rsidRDefault="00365A27" w:rsidP="00183DF6">
            <w:pPr>
              <w:pStyle w:val="Default"/>
              <w:spacing w:after="120"/>
              <w:rPr>
                <w:rFonts w:ascii="Courier New" w:eastAsia="Times New Roman" w:hAnsi="Courier New" w:cs="Courier New"/>
                <w:bCs/>
                <w:color w:val="auto"/>
                <w:kern w:val="0"/>
                <w:lang w:eastAsia="it-IT" w:bidi="ar-SA"/>
              </w:rPr>
            </w:pPr>
            <w:r>
              <w:rPr>
                <w:rFonts w:ascii="Courier New" w:hAnsi="Courier New" w:cs="Courier New"/>
                <w:color w:val="auto"/>
              </w:rPr>
              <w:t>(Specificare)</w:t>
            </w:r>
          </w:p>
        </w:tc>
        <w:tc>
          <w:tcPr>
            <w:tcW w:w="2377" w:type="dxa"/>
          </w:tcPr>
          <w:p w14:paraId="6B635F02" w14:textId="77777777" w:rsidR="007B1A94" w:rsidRPr="003A7305" w:rsidRDefault="007B1A94" w:rsidP="00183DF6">
            <w:pPr>
              <w:spacing w:after="12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B1A94" w:rsidRPr="003A7305" w14:paraId="57AE35E7" w14:textId="77777777" w:rsidTr="00365A27">
        <w:trPr>
          <w:trHeight w:val="398"/>
          <w:jc w:val="center"/>
        </w:trPr>
        <w:tc>
          <w:tcPr>
            <w:tcW w:w="4455" w:type="dxa"/>
            <w:shd w:val="clear" w:color="auto" w:fill="auto"/>
          </w:tcPr>
          <w:p w14:paraId="75AF83A3" w14:textId="77777777" w:rsidR="007B1A94" w:rsidRPr="003A7305" w:rsidRDefault="007B1A94" w:rsidP="00183DF6">
            <w:pPr>
              <w:pStyle w:val="Default"/>
              <w:spacing w:after="120"/>
              <w:ind w:left="82"/>
              <w:jc w:val="both"/>
              <w:rPr>
                <w:rFonts w:ascii="Courier New" w:hAnsi="Courier New" w:cs="Courier New"/>
                <w:b/>
                <w:color w:val="auto"/>
              </w:rPr>
            </w:pPr>
            <w:r w:rsidRPr="003A7305">
              <w:rPr>
                <w:rFonts w:ascii="Courier New" w:hAnsi="Courier New" w:cs="Courier New"/>
                <w:b/>
                <w:color w:val="auto"/>
              </w:rPr>
              <w:t>TOTALE BUDGET</w:t>
            </w:r>
          </w:p>
        </w:tc>
        <w:tc>
          <w:tcPr>
            <w:tcW w:w="2376" w:type="dxa"/>
            <w:shd w:val="clear" w:color="auto" w:fill="auto"/>
          </w:tcPr>
          <w:p w14:paraId="695A09E2" w14:textId="77777777" w:rsidR="007B1A94" w:rsidRPr="003A7305" w:rsidRDefault="007B1A94" w:rsidP="00183DF6">
            <w:pPr>
              <w:pStyle w:val="Default"/>
              <w:spacing w:after="120"/>
              <w:jc w:val="center"/>
              <w:rPr>
                <w:rFonts w:ascii="Courier New" w:hAnsi="Courier New" w:cs="Courier New"/>
                <w:b/>
                <w:color w:val="auto"/>
              </w:rPr>
            </w:pPr>
          </w:p>
        </w:tc>
        <w:tc>
          <w:tcPr>
            <w:tcW w:w="2377" w:type="dxa"/>
          </w:tcPr>
          <w:p w14:paraId="3E3A251A" w14:textId="77777777" w:rsidR="007B1A94" w:rsidRPr="003A7305" w:rsidRDefault="007B1A94" w:rsidP="00183DF6">
            <w:pPr>
              <w:spacing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5156C87E" w14:textId="77777777" w:rsidR="007B1A94" w:rsidRPr="003A7305" w:rsidRDefault="007B1A94" w:rsidP="007B1A94">
      <w:pPr>
        <w:autoSpaceDE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095660FE" w14:textId="77777777" w:rsidR="007B1A94" w:rsidRPr="003A7305" w:rsidRDefault="007B1A94" w:rsidP="007B1A94">
      <w:pPr>
        <w:pStyle w:val="Corpotesto"/>
        <w:autoSpaceDE w:val="0"/>
        <w:jc w:val="both"/>
        <w:rPr>
          <w:rFonts w:ascii="Courier New" w:hAnsi="Courier New" w:cs="Courier New"/>
          <w:color w:val="000000"/>
        </w:rPr>
      </w:pPr>
      <w:r w:rsidRPr="003A7305">
        <w:rPr>
          <w:rFonts w:ascii="Courier New" w:hAnsi="Courier New" w:cs="Courier New"/>
          <w:color w:val="000000"/>
        </w:rPr>
        <w:t>In caso di progetto presentato da A.T.S. dovrà essere specificata la quota di esecuzione (attività, area territoriale di intervento, risorse) in carico a ciascun associato.</w:t>
      </w:r>
    </w:p>
    <w:p w14:paraId="51D3B43C" w14:textId="77777777" w:rsidR="007B1A94" w:rsidRPr="003A7305" w:rsidRDefault="007B1A94" w:rsidP="007B1A94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A7305">
        <w:rPr>
          <w:rFonts w:ascii="Courier New" w:hAnsi="Courier New" w:cs="Courier New"/>
          <w:sz w:val="24"/>
          <w:szCs w:val="24"/>
        </w:rPr>
        <w:t>Il Partner può avvalersi dell’uso di collaborazioni esterne per lo svolgimento delle attività.</w:t>
      </w:r>
    </w:p>
    <w:p w14:paraId="41B631F8" w14:textId="77777777" w:rsidR="00894461" w:rsidRDefault="00894461"/>
    <w:sectPr w:rsidR="00894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63D8B"/>
    <w:multiLevelType w:val="hybridMultilevel"/>
    <w:tmpl w:val="0828500C"/>
    <w:lvl w:ilvl="0" w:tplc="251E7A1C">
      <w:start w:val="1"/>
      <w:numFmt w:val="upperLetter"/>
      <w:lvlText w:val="%1)"/>
      <w:lvlJc w:val="left"/>
      <w:pPr>
        <w:ind w:left="18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57" w:hanging="360"/>
      </w:pPr>
    </w:lvl>
    <w:lvl w:ilvl="2" w:tplc="0410001B" w:tentative="1">
      <w:start w:val="1"/>
      <w:numFmt w:val="lowerRoman"/>
      <w:lvlText w:val="%3."/>
      <w:lvlJc w:val="right"/>
      <w:pPr>
        <w:ind w:left="3277" w:hanging="180"/>
      </w:pPr>
    </w:lvl>
    <w:lvl w:ilvl="3" w:tplc="0410000F" w:tentative="1">
      <w:start w:val="1"/>
      <w:numFmt w:val="decimal"/>
      <w:lvlText w:val="%4."/>
      <w:lvlJc w:val="left"/>
      <w:pPr>
        <w:ind w:left="3997" w:hanging="360"/>
      </w:pPr>
    </w:lvl>
    <w:lvl w:ilvl="4" w:tplc="04100019" w:tentative="1">
      <w:start w:val="1"/>
      <w:numFmt w:val="lowerLetter"/>
      <w:lvlText w:val="%5."/>
      <w:lvlJc w:val="left"/>
      <w:pPr>
        <w:ind w:left="4717" w:hanging="360"/>
      </w:pPr>
    </w:lvl>
    <w:lvl w:ilvl="5" w:tplc="0410001B" w:tentative="1">
      <w:start w:val="1"/>
      <w:numFmt w:val="lowerRoman"/>
      <w:lvlText w:val="%6."/>
      <w:lvlJc w:val="right"/>
      <w:pPr>
        <w:ind w:left="5437" w:hanging="180"/>
      </w:pPr>
    </w:lvl>
    <w:lvl w:ilvl="6" w:tplc="0410000F" w:tentative="1">
      <w:start w:val="1"/>
      <w:numFmt w:val="decimal"/>
      <w:lvlText w:val="%7."/>
      <w:lvlJc w:val="left"/>
      <w:pPr>
        <w:ind w:left="6157" w:hanging="360"/>
      </w:pPr>
    </w:lvl>
    <w:lvl w:ilvl="7" w:tplc="04100019" w:tentative="1">
      <w:start w:val="1"/>
      <w:numFmt w:val="lowerLetter"/>
      <w:lvlText w:val="%8."/>
      <w:lvlJc w:val="left"/>
      <w:pPr>
        <w:ind w:left="6877" w:hanging="360"/>
      </w:pPr>
    </w:lvl>
    <w:lvl w:ilvl="8" w:tplc="0410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" w15:restartNumberingAfterBreak="0">
    <w:nsid w:val="66E06BC8"/>
    <w:multiLevelType w:val="hybridMultilevel"/>
    <w:tmpl w:val="107E100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94"/>
    <w:rsid w:val="00365A27"/>
    <w:rsid w:val="0072013C"/>
    <w:rsid w:val="007B1A94"/>
    <w:rsid w:val="0089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5AF6"/>
  <w15:chartTrackingRefBased/>
  <w15:docId w15:val="{ABF35779-D007-42CD-AD17-EA8C214D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A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1A94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it-IT"/>
    </w:rPr>
  </w:style>
  <w:style w:type="paragraph" w:customStyle="1" w:styleId="Default">
    <w:name w:val="Default"/>
    <w:basedOn w:val="Normale"/>
    <w:rsid w:val="007B1A9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rsid w:val="007B1A9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7B1A9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36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Lambertini Silvia</dc:creator>
  <cp:keywords/>
  <dc:description/>
  <cp:lastModifiedBy>Lambertini Silvia</cp:lastModifiedBy>
  <cp:revision>3</cp:revision>
  <dcterms:created xsi:type="dcterms:W3CDTF">2020-02-07T13:28:00Z</dcterms:created>
  <dcterms:modified xsi:type="dcterms:W3CDTF">2020-02-07T14:07:00Z</dcterms:modified>
</cp:coreProperties>
</file>