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DBE" w:rsidRPr="005C4DBE" w:rsidRDefault="005C4DBE" w:rsidP="005C4DBE">
      <w:pPr>
        <w:spacing w:after="0" w:line="240" w:lineRule="auto"/>
        <w:ind w:firstLine="709"/>
        <w:jc w:val="center"/>
        <w:rPr>
          <w:rFonts w:ascii="Arial" w:hAnsi="Arial" w:cs="Arial"/>
          <w:sz w:val="32"/>
          <w:szCs w:val="32"/>
        </w:rPr>
      </w:pPr>
      <w:r w:rsidRPr="005C4DBE">
        <w:rPr>
          <w:rFonts w:ascii="Arial" w:hAnsi="Arial" w:cs="Arial"/>
          <w:sz w:val="32"/>
          <w:szCs w:val="32"/>
        </w:rPr>
        <w:t>Officina del Welfare</w:t>
      </w:r>
    </w:p>
    <w:p w:rsidR="005C4DBE" w:rsidRPr="005C4DBE" w:rsidRDefault="005C4DBE" w:rsidP="005C4DBE">
      <w:pPr>
        <w:spacing w:after="120" w:line="240" w:lineRule="auto"/>
        <w:ind w:firstLine="709"/>
        <w:jc w:val="center"/>
        <w:rPr>
          <w:rFonts w:ascii="Arial" w:hAnsi="Arial" w:cs="Arial"/>
          <w:sz w:val="36"/>
          <w:szCs w:val="36"/>
        </w:rPr>
      </w:pPr>
      <w:r w:rsidRPr="005C4DBE">
        <w:rPr>
          <w:rFonts w:ascii="Arial" w:hAnsi="Arial" w:cs="Arial"/>
          <w:sz w:val="36"/>
          <w:szCs w:val="36"/>
        </w:rPr>
        <w:t>Immaginare e sostenere il futuro</w:t>
      </w:r>
    </w:p>
    <w:p w:rsidR="00D07128" w:rsidRDefault="00D07128" w:rsidP="005C4DBE">
      <w:pPr>
        <w:spacing w:before="360" w:after="120" w:line="240" w:lineRule="auto"/>
        <w:ind w:firstLine="709"/>
        <w:jc w:val="center"/>
        <w:rPr>
          <w:rFonts w:ascii="Arial" w:hAnsi="Arial" w:cs="Arial"/>
          <w:b/>
          <w:sz w:val="36"/>
          <w:szCs w:val="36"/>
        </w:rPr>
      </w:pPr>
    </w:p>
    <w:p w:rsidR="00187C97" w:rsidRPr="005C4DBE" w:rsidRDefault="00970317" w:rsidP="005C4DBE">
      <w:pPr>
        <w:spacing w:before="360" w:after="120" w:line="240" w:lineRule="auto"/>
        <w:ind w:firstLine="709"/>
        <w:jc w:val="center"/>
        <w:rPr>
          <w:rFonts w:ascii="Arial" w:hAnsi="Arial" w:cs="Arial"/>
          <w:b/>
          <w:sz w:val="36"/>
          <w:szCs w:val="36"/>
        </w:rPr>
      </w:pPr>
      <w:r w:rsidRPr="005C4DBE">
        <w:rPr>
          <w:rFonts w:ascii="Arial" w:hAnsi="Arial" w:cs="Arial"/>
          <w:b/>
          <w:sz w:val="36"/>
          <w:szCs w:val="36"/>
        </w:rPr>
        <w:t>Caterina PIERMATTEI</w:t>
      </w:r>
    </w:p>
    <w:p w:rsidR="00187C97" w:rsidRPr="005C4DBE" w:rsidRDefault="00187C97" w:rsidP="00187C97">
      <w:pPr>
        <w:spacing w:after="0" w:line="240" w:lineRule="auto"/>
        <w:ind w:firstLine="708"/>
        <w:jc w:val="center"/>
        <w:rPr>
          <w:rFonts w:ascii="Arial" w:hAnsi="Arial" w:cs="Arial"/>
          <w:i/>
          <w:sz w:val="36"/>
          <w:szCs w:val="36"/>
        </w:rPr>
      </w:pPr>
      <w:r w:rsidRPr="005C4DBE">
        <w:rPr>
          <w:rFonts w:ascii="Arial" w:hAnsi="Arial" w:cs="Arial"/>
          <w:i/>
          <w:sz w:val="36"/>
          <w:szCs w:val="36"/>
        </w:rPr>
        <w:t>“NON CONGELATECI IL SORRISO”</w:t>
      </w:r>
    </w:p>
    <w:p w:rsidR="00187C97" w:rsidRPr="00970317" w:rsidRDefault="00187C97" w:rsidP="0086524D">
      <w:pPr>
        <w:spacing w:after="0" w:line="240" w:lineRule="auto"/>
        <w:ind w:firstLine="708"/>
        <w:jc w:val="both"/>
        <w:rPr>
          <w:rFonts w:ascii="Arial" w:hAnsi="Arial" w:cs="Arial"/>
          <w:sz w:val="32"/>
          <w:szCs w:val="32"/>
        </w:rPr>
      </w:pPr>
    </w:p>
    <w:p w:rsidR="005D6075" w:rsidRPr="00970317" w:rsidRDefault="006D6C95" w:rsidP="00187C97">
      <w:pPr>
        <w:spacing w:after="120" w:line="240" w:lineRule="auto"/>
        <w:ind w:firstLine="708"/>
        <w:jc w:val="both"/>
        <w:rPr>
          <w:rFonts w:ascii="Arial" w:hAnsi="Arial" w:cs="Arial"/>
          <w:sz w:val="32"/>
          <w:szCs w:val="32"/>
        </w:rPr>
      </w:pPr>
      <w:r w:rsidRPr="00970317">
        <w:rPr>
          <w:rFonts w:ascii="Arial" w:hAnsi="Arial" w:cs="Arial"/>
          <w:sz w:val="32"/>
          <w:szCs w:val="32"/>
        </w:rPr>
        <w:t xml:space="preserve">L’interazione con l’utenza, la continuità verticale e la </w:t>
      </w:r>
      <w:proofErr w:type="gramStart"/>
      <w:r w:rsidRPr="00970317">
        <w:rPr>
          <w:rFonts w:ascii="Arial" w:hAnsi="Arial" w:cs="Arial"/>
          <w:sz w:val="32"/>
          <w:szCs w:val="32"/>
        </w:rPr>
        <w:t>continuità</w:t>
      </w:r>
      <w:proofErr w:type="gramEnd"/>
      <w:r w:rsidRPr="00970317">
        <w:rPr>
          <w:rFonts w:ascii="Arial" w:hAnsi="Arial" w:cs="Arial"/>
          <w:sz w:val="32"/>
          <w:szCs w:val="32"/>
        </w:rPr>
        <w:t xml:space="preserve"> orizzontale rappresentano nella scuola di oggi tre criteri di qualità</w:t>
      </w:r>
      <w:r w:rsidR="00D674A8" w:rsidRPr="00970317">
        <w:rPr>
          <w:rFonts w:ascii="Arial" w:hAnsi="Arial" w:cs="Arial"/>
          <w:sz w:val="32"/>
          <w:szCs w:val="32"/>
        </w:rPr>
        <w:t xml:space="preserve"> irrinunciabili</w:t>
      </w:r>
      <w:r w:rsidRPr="00970317">
        <w:rPr>
          <w:rFonts w:ascii="Arial" w:hAnsi="Arial" w:cs="Arial"/>
          <w:sz w:val="32"/>
          <w:szCs w:val="32"/>
        </w:rPr>
        <w:t>. La scuola p</w:t>
      </w:r>
      <w:r w:rsidR="00D674A8" w:rsidRPr="00970317">
        <w:rPr>
          <w:rFonts w:ascii="Arial" w:hAnsi="Arial" w:cs="Arial"/>
          <w:sz w:val="32"/>
          <w:szCs w:val="32"/>
        </w:rPr>
        <w:t xml:space="preserve">ertanto, oggi più che mai, non può più chiudersi verso comportamenti organizzati regolati da logiche interne </w:t>
      </w:r>
      <w:proofErr w:type="gramStart"/>
      <w:r w:rsidR="00D674A8" w:rsidRPr="00970317">
        <w:rPr>
          <w:rFonts w:ascii="Arial" w:hAnsi="Arial" w:cs="Arial"/>
          <w:sz w:val="32"/>
          <w:szCs w:val="32"/>
        </w:rPr>
        <w:t>ed</w:t>
      </w:r>
      <w:proofErr w:type="gramEnd"/>
      <w:r w:rsidR="00D674A8" w:rsidRPr="00970317">
        <w:rPr>
          <w:rFonts w:ascii="Arial" w:hAnsi="Arial" w:cs="Arial"/>
          <w:sz w:val="32"/>
          <w:szCs w:val="32"/>
        </w:rPr>
        <w:t xml:space="preserve"> autoreferenziali</w:t>
      </w:r>
      <w:r w:rsidR="003A33F4" w:rsidRPr="00970317">
        <w:rPr>
          <w:rFonts w:ascii="Arial" w:hAnsi="Arial" w:cs="Arial"/>
          <w:sz w:val="32"/>
          <w:szCs w:val="32"/>
        </w:rPr>
        <w:t>, ma deve individuare</w:t>
      </w:r>
      <w:r w:rsidR="00D674A8" w:rsidRPr="00970317">
        <w:rPr>
          <w:rFonts w:ascii="Arial" w:hAnsi="Arial" w:cs="Arial"/>
          <w:sz w:val="32"/>
          <w:szCs w:val="32"/>
        </w:rPr>
        <w:t xml:space="preserve"> canali di contrattazione e di scambio </w:t>
      </w:r>
      <w:r w:rsidR="003A33F4" w:rsidRPr="00970317">
        <w:rPr>
          <w:rFonts w:ascii="Arial" w:hAnsi="Arial" w:cs="Arial"/>
          <w:sz w:val="32"/>
          <w:szCs w:val="32"/>
        </w:rPr>
        <w:t xml:space="preserve">con l’ambiente esterno creando una </w:t>
      </w:r>
      <w:proofErr w:type="gramStart"/>
      <w:r w:rsidR="003A33F4" w:rsidRPr="00970317">
        <w:rPr>
          <w:rFonts w:ascii="Arial" w:hAnsi="Arial" w:cs="Arial"/>
          <w:sz w:val="32"/>
          <w:szCs w:val="32"/>
        </w:rPr>
        <w:t>rete</w:t>
      </w:r>
      <w:proofErr w:type="gramEnd"/>
      <w:r w:rsidR="003A33F4" w:rsidRPr="00970317">
        <w:rPr>
          <w:rFonts w:ascii="Arial" w:hAnsi="Arial" w:cs="Arial"/>
          <w:sz w:val="32"/>
          <w:szCs w:val="32"/>
        </w:rPr>
        <w:t xml:space="preserve"> di </w:t>
      </w:r>
      <w:proofErr w:type="spellStart"/>
      <w:r w:rsidR="003A33F4" w:rsidRPr="00970317">
        <w:rPr>
          <w:rFonts w:ascii="Arial" w:hAnsi="Arial" w:cs="Arial"/>
          <w:sz w:val="32"/>
          <w:szCs w:val="32"/>
        </w:rPr>
        <w:t>interistituzionalità</w:t>
      </w:r>
      <w:proofErr w:type="spellEnd"/>
      <w:r w:rsidR="003A33F4" w:rsidRPr="00970317">
        <w:rPr>
          <w:rFonts w:ascii="Arial" w:hAnsi="Arial" w:cs="Arial"/>
          <w:sz w:val="32"/>
          <w:szCs w:val="32"/>
        </w:rPr>
        <w:t xml:space="preserve">. </w:t>
      </w:r>
      <w:r w:rsidR="006E3ECD" w:rsidRPr="00970317">
        <w:rPr>
          <w:rFonts w:ascii="Arial" w:hAnsi="Arial" w:cs="Arial"/>
          <w:sz w:val="32"/>
          <w:szCs w:val="32"/>
        </w:rPr>
        <w:t xml:space="preserve">Sono anni che collaboro con CNA e credo che la </w:t>
      </w:r>
      <w:proofErr w:type="gramStart"/>
      <w:r w:rsidR="006E3ECD" w:rsidRPr="00970317">
        <w:rPr>
          <w:rFonts w:ascii="Arial" w:hAnsi="Arial" w:cs="Arial"/>
          <w:sz w:val="32"/>
          <w:szCs w:val="32"/>
        </w:rPr>
        <w:t>progettualità</w:t>
      </w:r>
      <w:proofErr w:type="gramEnd"/>
      <w:r w:rsidR="006E3ECD" w:rsidRPr="00970317">
        <w:rPr>
          <w:rFonts w:ascii="Arial" w:hAnsi="Arial" w:cs="Arial"/>
          <w:sz w:val="32"/>
          <w:szCs w:val="32"/>
        </w:rPr>
        <w:t>, la c</w:t>
      </w:r>
      <w:r w:rsidR="00812C00" w:rsidRPr="00970317">
        <w:rPr>
          <w:rFonts w:ascii="Arial" w:hAnsi="Arial" w:cs="Arial"/>
          <w:sz w:val="32"/>
          <w:szCs w:val="32"/>
        </w:rPr>
        <w:t>ollaborazione con gli enti locali e con il territorio,</w:t>
      </w:r>
      <w:r w:rsidR="006E3ECD" w:rsidRPr="00970317">
        <w:rPr>
          <w:rFonts w:ascii="Arial" w:hAnsi="Arial" w:cs="Arial"/>
          <w:sz w:val="32"/>
          <w:szCs w:val="32"/>
        </w:rPr>
        <w:t xml:space="preserve"> nonché la cre</w:t>
      </w:r>
      <w:r w:rsidR="0063364B" w:rsidRPr="00970317">
        <w:rPr>
          <w:rFonts w:ascii="Arial" w:hAnsi="Arial" w:cs="Arial"/>
          <w:sz w:val="32"/>
          <w:szCs w:val="32"/>
        </w:rPr>
        <w:t xml:space="preserve">azione di reti di scuole siano </w:t>
      </w:r>
      <w:r w:rsidR="003A33F4" w:rsidRPr="00970317">
        <w:rPr>
          <w:rFonts w:ascii="Arial" w:hAnsi="Arial" w:cs="Arial"/>
          <w:sz w:val="32"/>
          <w:szCs w:val="32"/>
        </w:rPr>
        <w:t xml:space="preserve"> punti </w:t>
      </w:r>
      <w:r w:rsidR="00D95634" w:rsidRPr="00970317">
        <w:rPr>
          <w:rFonts w:ascii="Arial" w:hAnsi="Arial" w:cs="Arial"/>
          <w:sz w:val="32"/>
          <w:szCs w:val="32"/>
        </w:rPr>
        <w:t>di forza</w:t>
      </w:r>
      <w:r w:rsidR="006E3ECD" w:rsidRPr="00970317">
        <w:rPr>
          <w:rFonts w:ascii="Arial" w:hAnsi="Arial" w:cs="Arial"/>
          <w:sz w:val="32"/>
          <w:szCs w:val="32"/>
        </w:rPr>
        <w:t xml:space="preserve"> a cui assolutamente noi ins</w:t>
      </w:r>
      <w:r w:rsidR="00D95634" w:rsidRPr="00970317">
        <w:rPr>
          <w:rFonts w:ascii="Arial" w:hAnsi="Arial" w:cs="Arial"/>
          <w:sz w:val="32"/>
          <w:szCs w:val="32"/>
        </w:rPr>
        <w:t>egnanti non dobbiamo rinunciare per la valenza preve</w:t>
      </w:r>
      <w:r w:rsidR="00126C97" w:rsidRPr="00970317">
        <w:rPr>
          <w:rFonts w:ascii="Arial" w:hAnsi="Arial" w:cs="Arial"/>
          <w:sz w:val="32"/>
          <w:szCs w:val="32"/>
        </w:rPr>
        <w:t>ntiva e per la produttività d</w:t>
      </w:r>
      <w:r w:rsidR="007A4205" w:rsidRPr="00970317">
        <w:rPr>
          <w:rFonts w:ascii="Arial" w:hAnsi="Arial" w:cs="Arial"/>
          <w:sz w:val="32"/>
          <w:szCs w:val="32"/>
        </w:rPr>
        <w:t>i</w:t>
      </w:r>
      <w:r w:rsidR="00126C97" w:rsidRPr="00970317">
        <w:rPr>
          <w:rFonts w:ascii="Arial" w:hAnsi="Arial" w:cs="Arial"/>
          <w:sz w:val="32"/>
          <w:szCs w:val="32"/>
        </w:rPr>
        <w:t xml:space="preserve"> tali interventi, intesi</w:t>
      </w:r>
      <w:r w:rsidR="00D95634" w:rsidRPr="00970317">
        <w:rPr>
          <w:rFonts w:ascii="Arial" w:hAnsi="Arial" w:cs="Arial"/>
          <w:sz w:val="32"/>
          <w:szCs w:val="32"/>
        </w:rPr>
        <w:t xml:space="preserve"> come insieme dei risultati intenzionalmente perseguiti.</w:t>
      </w:r>
    </w:p>
    <w:p w:rsidR="006E3ECD" w:rsidRPr="00970317" w:rsidRDefault="00126C97" w:rsidP="00187C97">
      <w:pPr>
        <w:spacing w:after="120" w:line="240" w:lineRule="auto"/>
        <w:ind w:firstLine="708"/>
        <w:jc w:val="both"/>
        <w:rPr>
          <w:rFonts w:ascii="Arial" w:hAnsi="Arial" w:cs="Arial"/>
          <w:b/>
          <w:sz w:val="32"/>
          <w:szCs w:val="32"/>
        </w:rPr>
      </w:pPr>
      <w:r w:rsidRPr="00C64C16">
        <w:rPr>
          <w:rFonts w:ascii="Arial" w:hAnsi="Arial" w:cs="Arial"/>
          <w:sz w:val="32"/>
          <w:szCs w:val="32"/>
        </w:rPr>
        <w:t xml:space="preserve"> C</w:t>
      </w:r>
      <w:r w:rsidR="006E3ECD" w:rsidRPr="00C64C16">
        <w:rPr>
          <w:rFonts w:ascii="Arial" w:hAnsi="Arial" w:cs="Arial"/>
          <w:sz w:val="32"/>
          <w:szCs w:val="32"/>
        </w:rPr>
        <w:t xml:space="preserve">ome referente </w:t>
      </w:r>
      <w:proofErr w:type="spellStart"/>
      <w:r w:rsidR="006E3ECD" w:rsidRPr="00C64C16">
        <w:rPr>
          <w:rFonts w:ascii="Arial" w:hAnsi="Arial" w:cs="Arial"/>
          <w:sz w:val="32"/>
          <w:szCs w:val="32"/>
        </w:rPr>
        <w:t>dell’intercultura</w:t>
      </w:r>
      <w:proofErr w:type="spellEnd"/>
      <w:r w:rsidR="006E3ECD" w:rsidRPr="00C64C16">
        <w:rPr>
          <w:rFonts w:ascii="Arial" w:hAnsi="Arial" w:cs="Arial"/>
          <w:sz w:val="32"/>
          <w:szCs w:val="32"/>
        </w:rPr>
        <w:t xml:space="preserve"> e dell’orientamento </w:t>
      </w:r>
      <w:r w:rsidR="00A250DD" w:rsidRPr="00C64C16">
        <w:rPr>
          <w:rFonts w:ascii="Arial" w:hAnsi="Arial" w:cs="Arial"/>
          <w:sz w:val="32"/>
          <w:szCs w:val="32"/>
        </w:rPr>
        <w:t xml:space="preserve">della scuola media di primo grado dove insegno, </w:t>
      </w:r>
      <w:r w:rsidR="006E3ECD" w:rsidRPr="00C64C16">
        <w:rPr>
          <w:rFonts w:ascii="Arial" w:hAnsi="Arial" w:cs="Arial"/>
          <w:sz w:val="32"/>
          <w:szCs w:val="32"/>
        </w:rPr>
        <w:t xml:space="preserve">sono </w:t>
      </w:r>
      <w:proofErr w:type="gramStart"/>
      <w:r w:rsidR="006E3ECD" w:rsidRPr="00C64C16">
        <w:rPr>
          <w:rFonts w:ascii="Arial" w:hAnsi="Arial" w:cs="Arial"/>
          <w:sz w:val="32"/>
          <w:szCs w:val="32"/>
        </w:rPr>
        <w:t>fortemente</w:t>
      </w:r>
      <w:proofErr w:type="gramEnd"/>
      <w:r w:rsidR="006E3ECD" w:rsidRPr="00C64C16">
        <w:rPr>
          <w:rFonts w:ascii="Arial" w:hAnsi="Arial" w:cs="Arial"/>
          <w:sz w:val="32"/>
          <w:szCs w:val="32"/>
        </w:rPr>
        <w:t xml:space="preserve"> cosciente </w:t>
      </w:r>
      <w:r w:rsidR="00682BDA" w:rsidRPr="00C64C16">
        <w:rPr>
          <w:rFonts w:ascii="Arial" w:hAnsi="Arial" w:cs="Arial"/>
          <w:sz w:val="32"/>
          <w:szCs w:val="32"/>
        </w:rPr>
        <w:t xml:space="preserve">che sempre più la scuola si pone come </w:t>
      </w:r>
      <w:r w:rsidR="00682BDA" w:rsidRPr="00BE6451">
        <w:rPr>
          <w:rFonts w:ascii="Arial" w:hAnsi="Arial" w:cs="Arial"/>
          <w:sz w:val="32"/>
          <w:szCs w:val="32"/>
        </w:rPr>
        <w:t>luogo di</w:t>
      </w:r>
      <w:r w:rsidR="00682BDA" w:rsidRPr="00C64C16">
        <w:rPr>
          <w:rFonts w:ascii="Arial" w:hAnsi="Arial" w:cs="Arial"/>
          <w:b/>
          <w:sz w:val="32"/>
          <w:szCs w:val="32"/>
        </w:rPr>
        <w:t xml:space="preserve"> </w:t>
      </w:r>
      <w:r w:rsidR="00682BDA" w:rsidRPr="00BE6451">
        <w:rPr>
          <w:rFonts w:ascii="Arial" w:hAnsi="Arial" w:cs="Arial"/>
          <w:sz w:val="32"/>
          <w:szCs w:val="32"/>
        </w:rPr>
        <w:t>prevenzione del pregiudizio e della discriminazione</w:t>
      </w:r>
      <w:r w:rsidR="00682BDA" w:rsidRPr="00C64C16">
        <w:rPr>
          <w:rFonts w:ascii="Arial" w:hAnsi="Arial" w:cs="Arial"/>
          <w:sz w:val="32"/>
          <w:szCs w:val="32"/>
        </w:rPr>
        <w:t xml:space="preserve"> e risulta essere il </w:t>
      </w:r>
      <w:r w:rsidR="00682BDA" w:rsidRPr="00BE6451">
        <w:rPr>
          <w:rFonts w:ascii="Arial" w:hAnsi="Arial" w:cs="Arial"/>
          <w:sz w:val="32"/>
          <w:szCs w:val="32"/>
        </w:rPr>
        <w:t>contesto privilegiato per la formazione di atteggiamenti di rispetto e di accettazione di tutte le diversità presenti.</w:t>
      </w:r>
    </w:p>
    <w:p w:rsidR="00682BDA" w:rsidRDefault="00682BDA" w:rsidP="00187C97">
      <w:pPr>
        <w:spacing w:after="120" w:line="240" w:lineRule="auto"/>
        <w:ind w:firstLine="708"/>
        <w:jc w:val="both"/>
        <w:rPr>
          <w:rFonts w:ascii="Arial" w:hAnsi="Arial" w:cs="Arial"/>
          <w:sz w:val="32"/>
          <w:szCs w:val="32"/>
        </w:rPr>
      </w:pPr>
      <w:r w:rsidRPr="00970317">
        <w:rPr>
          <w:rFonts w:ascii="Arial" w:hAnsi="Arial" w:cs="Arial"/>
          <w:sz w:val="32"/>
          <w:szCs w:val="32"/>
        </w:rPr>
        <w:t xml:space="preserve">L’avvio del progetto “Non congelateci il sorriso” </w:t>
      </w:r>
      <w:r w:rsidR="00D44D8F" w:rsidRPr="00970317">
        <w:rPr>
          <w:rFonts w:ascii="Arial" w:hAnsi="Arial" w:cs="Arial"/>
          <w:sz w:val="32"/>
          <w:szCs w:val="32"/>
        </w:rPr>
        <w:t>(</w:t>
      </w:r>
      <w:r w:rsidR="00D44D8F" w:rsidRPr="00970317">
        <w:rPr>
          <w:rFonts w:ascii="Arial" w:hAnsi="Arial" w:cs="Arial"/>
          <w:i/>
          <w:sz w:val="32"/>
          <w:szCs w:val="32"/>
        </w:rPr>
        <w:t>storie di amicizia come contrasto al bullismo</w:t>
      </w:r>
      <w:r w:rsidR="00D44D8F" w:rsidRPr="00970317">
        <w:rPr>
          <w:rFonts w:ascii="Arial" w:hAnsi="Arial" w:cs="Arial"/>
          <w:sz w:val="32"/>
          <w:szCs w:val="32"/>
        </w:rPr>
        <w:t xml:space="preserve">) </w:t>
      </w:r>
      <w:r w:rsidRPr="00970317">
        <w:rPr>
          <w:rFonts w:ascii="Arial" w:hAnsi="Arial" w:cs="Arial"/>
          <w:sz w:val="32"/>
          <w:szCs w:val="32"/>
        </w:rPr>
        <w:t>con così tante implicazioni è non sempre facile e immediato</w:t>
      </w:r>
      <w:r w:rsidR="00F321FF" w:rsidRPr="00970317">
        <w:rPr>
          <w:rFonts w:ascii="Arial" w:hAnsi="Arial" w:cs="Arial"/>
          <w:sz w:val="32"/>
          <w:szCs w:val="32"/>
        </w:rPr>
        <w:t xml:space="preserve"> e</w:t>
      </w:r>
      <w:r w:rsidR="007A4205" w:rsidRPr="00970317">
        <w:rPr>
          <w:rFonts w:ascii="Arial" w:hAnsi="Arial" w:cs="Arial"/>
          <w:sz w:val="32"/>
          <w:szCs w:val="32"/>
        </w:rPr>
        <w:t>,</w:t>
      </w:r>
      <w:r w:rsidR="00F321FF" w:rsidRPr="00970317">
        <w:rPr>
          <w:rFonts w:ascii="Arial" w:hAnsi="Arial" w:cs="Arial"/>
          <w:sz w:val="32"/>
          <w:szCs w:val="32"/>
        </w:rPr>
        <w:t xml:space="preserve"> all’</w:t>
      </w:r>
      <w:r w:rsidR="00D367D2" w:rsidRPr="00970317">
        <w:rPr>
          <w:rFonts w:ascii="Arial" w:hAnsi="Arial" w:cs="Arial"/>
          <w:sz w:val="32"/>
          <w:szCs w:val="32"/>
        </w:rPr>
        <w:t>inizio</w:t>
      </w:r>
      <w:r w:rsidR="00433D1E" w:rsidRPr="00970317">
        <w:rPr>
          <w:rFonts w:ascii="Arial" w:hAnsi="Arial" w:cs="Arial"/>
          <w:sz w:val="32"/>
          <w:szCs w:val="32"/>
        </w:rPr>
        <w:t>,</w:t>
      </w:r>
      <w:r w:rsidR="00D367D2" w:rsidRPr="00970317">
        <w:rPr>
          <w:rFonts w:ascii="Arial" w:hAnsi="Arial" w:cs="Arial"/>
          <w:sz w:val="32"/>
          <w:szCs w:val="32"/>
        </w:rPr>
        <w:t xml:space="preserve"> l’importanza</w:t>
      </w:r>
      <w:r w:rsidR="00F321FF" w:rsidRPr="00970317">
        <w:rPr>
          <w:rFonts w:ascii="Arial" w:hAnsi="Arial" w:cs="Arial"/>
          <w:sz w:val="32"/>
          <w:szCs w:val="32"/>
        </w:rPr>
        <w:t xml:space="preserve"> di</w:t>
      </w:r>
      <w:r w:rsidR="00D367D2" w:rsidRPr="00970317">
        <w:rPr>
          <w:rFonts w:ascii="Arial" w:hAnsi="Arial" w:cs="Arial"/>
          <w:sz w:val="32"/>
          <w:szCs w:val="32"/>
        </w:rPr>
        <w:t xml:space="preserve"> tale</w:t>
      </w:r>
      <w:r w:rsidR="00F321FF" w:rsidRPr="00970317">
        <w:rPr>
          <w:rFonts w:ascii="Arial" w:hAnsi="Arial" w:cs="Arial"/>
          <w:sz w:val="32"/>
          <w:szCs w:val="32"/>
        </w:rPr>
        <w:t xml:space="preserve"> lavoro da una parte</w:t>
      </w:r>
      <w:r w:rsidR="00433D1E" w:rsidRPr="00970317">
        <w:rPr>
          <w:rFonts w:ascii="Arial" w:hAnsi="Arial" w:cs="Arial"/>
          <w:sz w:val="32"/>
          <w:szCs w:val="32"/>
        </w:rPr>
        <w:t>,</w:t>
      </w:r>
      <w:r w:rsidR="00F321FF" w:rsidRPr="00970317">
        <w:rPr>
          <w:rFonts w:ascii="Arial" w:hAnsi="Arial" w:cs="Arial"/>
          <w:sz w:val="32"/>
          <w:szCs w:val="32"/>
        </w:rPr>
        <w:t xml:space="preserve"> e la voglia di dare più spunti di </w:t>
      </w:r>
      <w:proofErr w:type="gramStart"/>
      <w:r w:rsidR="00F321FF" w:rsidRPr="00970317">
        <w:rPr>
          <w:rFonts w:ascii="Arial" w:hAnsi="Arial" w:cs="Arial"/>
          <w:sz w:val="32"/>
          <w:szCs w:val="32"/>
        </w:rPr>
        <w:t>riflessione possibili</w:t>
      </w:r>
      <w:proofErr w:type="gramEnd"/>
      <w:r w:rsidR="00F321FF" w:rsidRPr="00970317">
        <w:rPr>
          <w:rFonts w:ascii="Arial" w:hAnsi="Arial" w:cs="Arial"/>
          <w:sz w:val="32"/>
          <w:szCs w:val="32"/>
        </w:rPr>
        <w:t xml:space="preserve"> ai ragazzi</w:t>
      </w:r>
      <w:r w:rsidR="0063364B" w:rsidRPr="00970317">
        <w:rPr>
          <w:rFonts w:ascii="Arial" w:hAnsi="Arial" w:cs="Arial"/>
          <w:sz w:val="32"/>
          <w:szCs w:val="32"/>
        </w:rPr>
        <w:t xml:space="preserve"> dall’altra</w:t>
      </w:r>
      <w:r w:rsidR="00433D1E" w:rsidRPr="00970317">
        <w:rPr>
          <w:rFonts w:ascii="Arial" w:hAnsi="Arial" w:cs="Arial"/>
          <w:sz w:val="32"/>
          <w:szCs w:val="32"/>
        </w:rPr>
        <w:t>,</w:t>
      </w:r>
      <w:r w:rsidR="00F321FF" w:rsidRPr="00970317">
        <w:rPr>
          <w:rFonts w:ascii="Arial" w:hAnsi="Arial" w:cs="Arial"/>
          <w:sz w:val="32"/>
          <w:szCs w:val="32"/>
        </w:rPr>
        <w:t xml:space="preserve"> può </w:t>
      </w:r>
      <w:r w:rsidR="0063364B" w:rsidRPr="00970317">
        <w:rPr>
          <w:rFonts w:ascii="Arial" w:hAnsi="Arial" w:cs="Arial"/>
          <w:sz w:val="32"/>
          <w:szCs w:val="32"/>
        </w:rPr>
        <w:t>intimorire</w:t>
      </w:r>
      <w:r w:rsidR="00F321FF" w:rsidRPr="00970317">
        <w:rPr>
          <w:rFonts w:ascii="Arial" w:hAnsi="Arial" w:cs="Arial"/>
          <w:sz w:val="32"/>
          <w:szCs w:val="32"/>
        </w:rPr>
        <w:t xml:space="preserve">. Ho pertanto ritenuto utile </w:t>
      </w:r>
      <w:r w:rsidR="0063364B" w:rsidRPr="00970317">
        <w:rPr>
          <w:rFonts w:ascii="Arial" w:hAnsi="Arial" w:cs="Arial"/>
          <w:sz w:val="32"/>
          <w:szCs w:val="32"/>
        </w:rPr>
        <w:t xml:space="preserve">separare le responsabilità (cioè rispetto a quanto possa essere fatto anche </w:t>
      </w:r>
      <w:r w:rsidR="00635D89" w:rsidRPr="00970317">
        <w:rPr>
          <w:rFonts w:ascii="Arial" w:hAnsi="Arial" w:cs="Arial"/>
          <w:sz w:val="32"/>
          <w:szCs w:val="32"/>
        </w:rPr>
        <w:t>da</w:t>
      </w:r>
      <w:r w:rsidR="007A4205" w:rsidRPr="00970317">
        <w:rPr>
          <w:rFonts w:ascii="Arial" w:hAnsi="Arial" w:cs="Arial"/>
          <w:sz w:val="32"/>
          <w:szCs w:val="32"/>
        </w:rPr>
        <w:t>gli</w:t>
      </w:r>
      <w:r w:rsidR="00635D89" w:rsidRPr="00970317">
        <w:rPr>
          <w:rFonts w:ascii="Arial" w:hAnsi="Arial" w:cs="Arial"/>
          <w:sz w:val="32"/>
          <w:szCs w:val="32"/>
        </w:rPr>
        <w:t xml:space="preserve"> altri docenti</w:t>
      </w:r>
      <w:r w:rsidR="00A250DD" w:rsidRPr="00970317">
        <w:rPr>
          <w:rFonts w:ascii="Arial" w:hAnsi="Arial" w:cs="Arial"/>
          <w:sz w:val="32"/>
          <w:szCs w:val="32"/>
        </w:rPr>
        <w:t xml:space="preserve">, </w:t>
      </w:r>
      <w:r w:rsidR="0063364B" w:rsidRPr="00970317">
        <w:rPr>
          <w:rFonts w:ascii="Arial" w:hAnsi="Arial" w:cs="Arial"/>
          <w:sz w:val="32"/>
          <w:szCs w:val="32"/>
        </w:rPr>
        <w:t>dalle famiglie e/o dagli enti locali</w:t>
      </w:r>
      <w:r w:rsidR="00F97A26" w:rsidRPr="00970317">
        <w:rPr>
          <w:rFonts w:ascii="Arial" w:hAnsi="Arial" w:cs="Arial"/>
          <w:sz w:val="32"/>
          <w:szCs w:val="32"/>
        </w:rPr>
        <w:t>)</w:t>
      </w:r>
      <w:proofErr w:type="gramStart"/>
      <w:r w:rsidR="0063364B" w:rsidRPr="00970317">
        <w:rPr>
          <w:rFonts w:ascii="Arial" w:hAnsi="Arial" w:cs="Arial"/>
          <w:sz w:val="32"/>
          <w:szCs w:val="32"/>
        </w:rPr>
        <w:t xml:space="preserve">  </w:t>
      </w:r>
      <w:proofErr w:type="gramEnd"/>
      <w:r w:rsidR="0063364B" w:rsidRPr="00970317">
        <w:rPr>
          <w:rFonts w:ascii="Arial" w:hAnsi="Arial" w:cs="Arial"/>
          <w:sz w:val="32"/>
          <w:szCs w:val="32"/>
        </w:rPr>
        <w:t>e</w:t>
      </w:r>
      <w:r w:rsidR="00D44D8F" w:rsidRPr="00970317">
        <w:rPr>
          <w:rFonts w:ascii="Arial" w:hAnsi="Arial" w:cs="Arial"/>
          <w:sz w:val="32"/>
          <w:szCs w:val="32"/>
        </w:rPr>
        <w:t xml:space="preserve"> sono passata a</w:t>
      </w:r>
      <w:r w:rsidR="0063364B" w:rsidRPr="00970317">
        <w:rPr>
          <w:rFonts w:ascii="Arial" w:hAnsi="Arial" w:cs="Arial"/>
          <w:sz w:val="32"/>
          <w:szCs w:val="32"/>
        </w:rPr>
        <w:t xml:space="preserve"> chiedermi concretamente</w:t>
      </w:r>
      <w:r w:rsidR="007A4205" w:rsidRPr="00970317">
        <w:rPr>
          <w:rFonts w:ascii="Arial" w:hAnsi="Arial" w:cs="Arial"/>
          <w:sz w:val="32"/>
          <w:szCs w:val="32"/>
        </w:rPr>
        <w:t>:</w:t>
      </w:r>
    </w:p>
    <w:p w:rsidR="0063364B" w:rsidRPr="00970317" w:rsidRDefault="0063364B" w:rsidP="00187C97">
      <w:pPr>
        <w:pStyle w:val="Paragrafoelenco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sz w:val="32"/>
          <w:szCs w:val="32"/>
        </w:rPr>
      </w:pPr>
      <w:proofErr w:type="gramStart"/>
      <w:r w:rsidRPr="00970317">
        <w:rPr>
          <w:rFonts w:ascii="Arial" w:hAnsi="Arial" w:cs="Arial"/>
          <w:sz w:val="32"/>
          <w:szCs w:val="32"/>
        </w:rPr>
        <w:t>Cosa posso</w:t>
      </w:r>
      <w:proofErr w:type="gramEnd"/>
      <w:r w:rsidRPr="00970317">
        <w:rPr>
          <w:rFonts w:ascii="Arial" w:hAnsi="Arial" w:cs="Arial"/>
          <w:sz w:val="32"/>
          <w:szCs w:val="32"/>
        </w:rPr>
        <w:t xml:space="preserve"> fare io nelle mie ore in classe,</w:t>
      </w:r>
    </w:p>
    <w:p w:rsidR="0063364B" w:rsidRPr="00970317" w:rsidRDefault="0063364B" w:rsidP="00187C97">
      <w:pPr>
        <w:pStyle w:val="Paragrafoelenco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sz w:val="32"/>
          <w:szCs w:val="32"/>
        </w:rPr>
      </w:pPr>
      <w:proofErr w:type="gramStart"/>
      <w:r w:rsidRPr="00970317">
        <w:rPr>
          <w:rFonts w:ascii="Arial" w:hAnsi="Arial" w:cs="Arial"/>
          <w:sz w:val="32"/>
          <w:szCs w:val="32"/>
        </w:rPr>
        <w:lastRenderedPageBreak/>
        <w:t>Cosa posso</w:t>
      </w:r>
      <w:proofErr w:type="gramEnd"/>
      <w:r w:rsidRPr="00970317">
        <w:rPr>
          <w:rFonts w:ascii="Arial" w:hAnsi="Arial" w:cs="Arial"/>
          <w:sz w:val="32"/>
          <w:szCs w:val="32"/>
        </w:rPr>
        <w:t xml:space="preserve"> concordare con i </w:t>
      </w:r>
      <w:r w:rsidR="001346E9" w:rsidRPr="00970317">
        <w:rPr>
          <w:rFonts w:ascii="Arial" w:hAnsi="Arial" w:cs="Arial"/>
          <w:sz w:val="32"/>
          <w:szCs w:val="32"/>
        </w:rPr>
        <w:t>m</w:t>
      </w:r>
      <w:r w:rsidRPr="00970317">
        <w:rPr>
          <w:rFonts w:ascii="Arial" w:hAnsi="Arial" w:cs="Arial"/>
          <w:sz w:val="32"/>
          <w:szCs w:val="32"/>
        </w:rPr>
        <w:t>iei colleghi,</w:t>
      </w:r>
    </w:p>
    <w:p w:rsidR="0063364B" w:rsidRPr="00970317" w:rsidRDefault="0063364B" w:rsidP="00187C97">
      <w:pPr>
        <w:pStyle w:val="Paragrafoelenco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Arial" w:hAnsi="Arial" w:cs="Arial"/>
          <w:sz w:val="32"/>
          <w:szCs w:val="32"/>
        </w:rPr>
      </w:pPr>
      <w:r w:rsidRPr="00970317">
        <w:rPr>
          <w:rFonts w:ascii="Arial" w:hAnsi="Arial" w:cs="Arial"/>
          <w:sz w:val="32"/>
          <w:szCs w:val="32"/>
        </w:rPr>
        <w:t>Per quali problemi è utile chiedere la collaborazione ad altri servizi.</w:t>
      </w:r>
    </w:p>
    <w:p w:rsidR="001346E9" w:rsidRPr="00970317" w:rsidRDefault="001346E9" w:rsidP="00C64C16">
      <w:pPr>
        <w:spacing w:after="120"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970317">
        <w:rPr>
          <w:rFonts w:ascii="Arial" w:hAnsi="Arial" w:cs="Arial"/>
          <w:sz w:val="32"/>
          <w:szCs w:val="32"/>
        </w:rPr>
        <w:t>A ciò è seguito</w:t>
      </w:r>
      <w:r w:rsidR="00D44D8F" w:rsidRPr="00970317">
        <w:rPr>
          <w:rFonts w:ascii="Arial" w:hAnsi="Arial" w:cs="Arial"/>
          <w:sz w:val="32"/>
          <w:szCs w:val="32"/>
        </w:rPr>
        <w:t>, nella classe in cui svolgevo il progetto</w:t>
      </w:r>
      <w:r w:rsidR="00635D89" w:rsidRPr="00970317">
        <w:rPr>
          <w:rFonts w:ascii="Arial" w:hAnsi="Arial" w:cs="Arial"/>
          <w:sz w:val="32"/>
          <w:szCs w:val="32"/>
        </w:rPr>
        <w:t xml:space="preserve">, </w:t>
      </w:r>
      <w:r w:rsidRPr="00970317">
        <w:rPr>
          <w:rFonts w:ascii="Arial" w:hAnsi="Arial" w:cs="Arial"/>
          <w:sz w:val="32"/>
          <w:szCs w:val="32"/>
        </w:rPr>
        <w:t>un questionario</w:t>
      </w:r>
      <w:r w:rsidR="007A4205" w:rsidRPr="00970317">
        <w:rPr>
          <w:rFonts w:ascii="Arial" w:hAnsi="Arial" w:cs="Arial"/>
          <w:sz w:val="32"/>
          <w:szCs w:val="32"/>
        </w:rPr>
        <w:t xml:space="preserve"> il cui obiettivo era </w:t>
      </w:r>
      <w:proofErr w:type="gramStart"/>
      <w:r w:rsidR="007A4205" w:rsidRPr="00970317">
        <w:rPr>
          <w:rFonts w:ascii="Arial" w:hAnsi="Arial" w:cs="Arial"/>
          <w:sz w:val="32"/>
          <w:szCs w:val="32"/>
        </w:rPr>
        <w:t xml:space="preserve">quello </w:t>
      </w:r>
      <w:r w:rsidRPr="00970317">
        <w:rPr>
          <w:rFonts w:ascii="Arial" w:hAnsi="Arial" w:cs="Arial"/>
          <w:sz w:val="32"/>
          <w:szCs w:val="32"/>
        </w:rPr>
        <w:t>di</w:t>
      </w:r>
      <w:proofErr w:type="gramEnd"/>
      <w:r w:rsidRPr="00970317">
        <w:rPr>
          <w:rFonts w:ascii="Arial" w:hAnsi="Arial" w:cs="Arial"/>
          <w:sz w:val="32"/>
          <w:szCs w:val="32"/>
        </w:rPr>
        <w:t xml:space="preserve"> identificare il livello e le qualità dei comportamenti sociali (sia positivi, sia negativi) avvenuti nel corso dell’ultimo mese.</w:t>
      </w:r>
    </w:p>
    <w:p w:rsidR="0080790E" w:rsidRPr="00970317" w:rsidRDefault="0080790E" w:rsidP="00187C97">
      <w:pPr>
        <w:spacing w:after="120" w:line="240" w:lineRule="auto"/>
        <w:ind w:firstLine="708"/>
        <w:jc w:val="both"/>
        <w:rPr>
          <w:rFonts w:ascii="Arial" w:hAnsi="Arial" w:cs="Arial"/>
          <w:sz w:val="32"/>
          <w:szCs w:val="32"/>
        </w:rPr>
      </w:pPr>
      <w:r w:rsidRPr="00970317">
        <w:rPr>
          <w:rFonts w:ascii="Arial" w:hAnsi="Arial" w:cs="Arial"/>
          <w:sz w:val="32"/>
          <w:szCs w:val="32"/>
        </w:rPr>
        <w:t>In seguito a tale somministrazione è stato possibile costruire degli indici</w:t>
      </w:r>
      <w:r w:rsidRPr="00970317">
        <w:rPr>
          <w:rFonts w:ascii="Arial" w:hAnsi="Arial" w:cs="Arial"/>
          <w:b/>
          <w:sz w:val="32"/>
          <w:szCs w:val="32"/>
        </w:rPr>
        <w:t xml:space="preserve"> </w:t>
      </w:r>
      <w:r w:rsidRPr="00970317">
        <w:rPr>
          <w:rFonts w:ascii="Arial" w:hAnsi="Arial" w:cs="Arial"/>
          <w:sz w:val="32"/>
          <w:szCs w:val="32"/>
        </w:rPr>
        <w:t>per avere un’ind</w:t>
      </w:r>
      <w:r w:rsidR="00812C00" w:rsidRPr="00970317">
        <w:rPr>
          <w:rFonts w:ascii="Arial" w:hAnsi="Arial" w:cs="Arial"/>
          <w:sz w:val="32"/>
          <w:szCs w:val="32"/>
        </w:rPr>
        <w:t xml:space="preserve">icazione immediata del problema </w:t>
      </w:r>
      <w:proofErr w:type="gramStart"/>
      <w:r w:rsidRPr="00970317">
        <w:rPr>
          <w:rFonts w:ascii="Arial" w:hAnsi="Arial" w:cs="Arial"/>
          <w:sz w:val="32"/>
          <w:szCs w:val="32"/>
        </w:rPr>
        <w:t xml:space="preserve">( </w:t>
      </w:r>
      <w:proofErr w:type="gramEnd"/>
      <w:r w:rsidRPr="00970317">
        <w:rPr>
          <w:rFonts w:ascii="Arial" w:hAnsi="Arial" w:cs="Arial"/>
          <w:sz w:val="32"/>
          <w:szCs w:val="32"/>
        </w:rPr>
        <w:t>e di come era percepito nella classe/scuola).</w:t>
      </w:r>
    </w:p>
    <w:p w:rsidR="0080790E" w:rsidRPr="00970317" w:rsidRDefault="0080790E" w:rsidP="00187C97">
      <w:pPr>
        <w:spacing w:after="120" w:line="240" w:lineRule="auto"/>
        <w:ind w:firstLine="708"/>
        <w:jc w:val="both"/>
        <w:rPr>
          <w:rFonts w:ascii="Arial" w:hAnsi="Arial" w:cs="Arial"/>
          <w:i/>
          <w:sz w:val="32"/>
          <w:szCs w:val="32"/>
        </w:rPr>
      </w:pPr>
      <w:r w:rsidRPr="00970317">
        <w:rPr>
          <w:rFonts w:ascii="Arial" w:hAnsi="Arial" w:cs="Arial"/>
          <w:sz w:val="32"/>
          <w:szCs w:val="32"/>
        </w:rPr>
        <w:t>Siamo così passati alla socializzazione de</w:t>
      </w:r>
      <w:r w:rsidR="00812C00" w:rsidRPr="00970317">
        <w:rPr>
          <w:rFonts w:ascii="Arial" w:hAnsi="Arial" w:cs="Arial"/>
          <w:sz w:val="32"/>
          <w:szCs w:val="32"/>
        </w:rPr>
        <w:t>i problemi: tutte le voci</w:t>
      </w:r>
      <w:proofErr w:type="gramStart"/>
      <w:r w:rsidR="00812C00" w:rsidRPr="00970317">
        <w:rPr>
          <w:rFonts w:ascii="Arial" w:hAnsi="Arial" w:cs="Arial"/>
          <w:sz w:val="32"/>
          <w:szCs w:val="32"/>
        </w:rPr>
        <w:t xml:space="preserve">  </w:t>
      </w:r>
      <w:proofErr w:type="gramEnd"/>
      <w:r w:rsidR="00812C00" w:rsidRPr="00970317">
        <w:rPr>
          <w:rFonts w:ascii="Arial" w:hAnsi="Arial" w:cs="Arial"/>
          <w:sz w:val="32"/>
          <w:szCs w:val="32"/>
        </w:rPr>
        <w:t>sono state ascoltate ed hanno concorso</w:t>
      </w:r>
      <w:r w:rsidRPr="00970317">
        <w:rPr>
          <w:rFonts w:ascii="Arial" w:hAnsi="Arial" w:cs="Arial"/>
          <w:sz w:val="32"/>
          <w:szCs w:val="32"/>
        </w:rPr>
        <w:t xml:space="preserve"> all’unisono ad</w:t>
      </w:r>
      <w:r w:rsidR="00716CC7" w:rsidRPr="00970317">
        <w:rPr>
          <w:rFonts w:ascii="Arial" w:hAnsi="Arial" w:cs="Arial"/>
          <w:sz w:val="32"/>
          <w:szCs w:val="32"/>
        </w:rPr>
        <w:t xml:space="preserve"> ipotizzare possibili soluzioni perché, come asserisce Popper </w:t>
      </w:r>
      <w:r w:rsidR="00716CC7" w:rsidRPr="00970317">
        <w:rPr>
          <w:rFonts w:ascii="Arial" w:hAnsi="Arial" w:cs="Arial"/>
          <w:i/>
          <w:sz w:val="32"/>
          <w:szCs w:val="32"/>
        </w:rPr>
        <w:t>il fatto che per ogni problema esista un’infinità di soluzioni logicamente possibili è uno dei fatti decisivi di tutta la scienza.</w:t>
      </w:r>
    </w:p>
    <w:p w:rsidR="00281BB8" w:rsidRPr="00970317" w:rsidRDefault="009D43FE" w:rsidP="00187C97">
      <w:pPr>
        <w:spacing w:after="120" w:line="240" w:lineRule="auto"/>
        <w:ind w:firstLine="708"/>
        <w:jc w:val="both"/>
        <w:rPr>
          <w:rFonts w:ascii="Arial" w:hAnsi="Arial" w:cs="Arial"/>
          <w:sz w:val="32"/>
          <w:szCs w:val="32"/>
        </w:rPr>
      </w:pPr>
      <w:r w:rsidRPr="00970317">
        <w:rPr>
          <w:rFonts w:ascii="Arial" w:hAnsi="Arial" w:cs="Arial"/>
          <w:sz w:val="32"/>
          <w:szCs w:val="32"/>
        </w:rPr>
        <w:t>Soffermandoci proprio</w:t>
      </w:r>
      <w:r w:rsidR="00281BB8" w:rsidRPr="00970317">
        <w:rPr>
          <w:rFonts w:ascii="Arial" w:hAnsi="Arial" w:cs="Arial"/>
          <w:sz w:val="32"/>
          <w:szCs w:val="32"/>
        </w:rPr>
        <w:t xml:space="preserve"> sulle possibili soluzioni che si possono adottare se e quando nasce un problema all’interno di un microcosmo come la scuola o la classe</w:t>
      </w:r>
      <w:r w:rsidRPr="00970317">
        <w:rPr>
          <w:rFonts w:ascii="Arial" w:hAnsi="Arial" w:cs="Arial"/>
          <w:sz w:val="32"/>
          <w:szCs w:val="32"/>
        </w:rPr>
        <w:t>, si è “</w:t>
      </w:r>
      <w:proofErr w:type="gramStart"/>
      <w:r w:rsidRPr="00970317">
        <w:rPr>
          <w:rFonts w:ascii="Arial" w:hAnsi="Arial" w:cs="Arial"/>
          <w:sz w:val="32"/>
          <w:szCs w:val="32"/>
        </w:rPr>
        <w:t>cercato</w:t>
      </w:r>
      <w:proofErr w:type="gramEnd"/>
      <w:r w:rsidRPr="00970317">
        <w:rPr>
          <w:rFonts w:ascii="Arial" w:hAnsi="Arial" w:cs="Arial"/>
          <w:sz w:val="32"/>
          <w:szCs w:val="32"/>
        </w:rPr>
        <w:t xml:space="preserve"> di risolverlo” e non di “risolverlo” in quanto non ci sono certezze o  formule magiche, ma ogni asserto può essere ipotetico, fallibile e provvisorio. È per questo necessaria la creatività come prerogativa umana da attivare ogni volta che ci si ponga qualche situazione problematica.</w:t>
      </w:r>
    </w:p>
    <w:p w:rsidR="0063364B" w:rsidRPr="00970317" w:rsidRDefault="00F97A26" w:rsidP="00187C97">
      <w:pPr>
        <w:spacing w:after="120" w:line="240" w:lineRule="auto"/>
        <w:ind w:firstLine="708"/>
        <w:jc w:val="both"/>
        <w:rPr>
          <w:rFonts w:ascii="Arial" w:hAnsi="Arial" w:cs="Arial"/>
          <w:sz w:val="32"/>
          <w:szCs w:val="32"/>
        </w:rPr>
      </w:pPr>
      <w:r w:rsidRPr="00970317">
        <w:rPr>
          <w:rFonts w:ascii="Arial" w:hAnsi="Arial" w:cs="Arial"/>
          <w:sz w:val="32"/>
          <w:szCs w:val="32"/>
        </w:rPr>
        <w:t xml:space="preserve">Sono stati </w:t>
      </w:r>
      <w:r w:rsidR="00812C00" w:rsidRPr="00970317">
        <w:rPr>
          <w:rFonts w:ascii="Arial" w:hAnsi="Arial" w:cs="Arial"/>
          <w:sz w:val="32"/>
          <w:szCs w:val="32"/>
        </w:rPr>
        <w:t>propri</w:t>
      </w:r>
      <w:r w:rsidR="009679ED" w:rsidRPr="00970317">
        <w:rPr>
          <w:rFonts w:ascii="Arial" w:hAnsi="Arial" w:cs="Arial"/>
          <w:sz w:val="32"/>
          <w:szCs w:val="32"/>
        </w:rPr>
        <w:t>o</w:t>
      </w:r>
      <w:r w:rsidR="00812C00" w:rsidRPr="00970317">
        <w:rPr>
          <w:rFonts w:ascii="Arial" w:hAnsi="Arial" w:cs="Arial"/>
          <w:sz w:val="32"/>
          <w:szCs w:val="32"/>
        </w:rPr>
        <w:t xml:space="preserve"> gli stessi alunni</w:t>
      </w:r>
      <w:r w:rsidRPr="00970317">
        <w:rPr>
          <w:rFonts w:ascii="Arial" w:hAnsi="Arial" w:cs="Arial"/>
          <w:sz w:val="32"/>
          <w:szCs w:val="32"/>
        </w:rPr>
        <w:t xml:space="preserve"> nella presentazione della prima parte di q</w:t>
      </w:r>
      <w:r w:rsidR="00433D1E" w:rsidRPr="00970317">
        <w:rPr>
          <w:rFonts w:ascii="Arial" w:hAnsi="Arial" w:cs="Arial"/>
          <w:sz w:val="32"/>
          <w:szCs w:val="32"/>
        </w:rPr>
        <w:t>u</w:t>
      </w:r>
      <w:r w:rsidRPr="00970317">
        <w:rPr>
          <w:rFonts w:ascii="Arial" w:hAnsi="Arial" w:cs="Arial"/>
          <w:sz w:val="32"/>
          <w:szCs w:val="32"/>
        </w:rPr>
        <w:t>est’</w:t>
      </w:r>
      <w:r w:rsidR="00D367D2" w:rsidRPr="00970317">
        <w:rPr>
          <w:rFonts w:ascii="Arial" w:hAnsi="Arial" w:cs="Arial"/>
          <w:sz w:val="32"/>
          <w:szCs w:val="32"/>
        </w:rPr>
        <w:t>esperienza,</w:t>
      </w:r>
      <w:r w:rsidR="00433D1E" w:rsidRPr="00970317">
        <w:rPr>
          <w:rFonts w:ascii="Arial" w:hAnsi="Arial" w:cs="Arial"/>
          <w:sz w:val="32"/>
          <w:szCs w:val="32"/>
        </w:rPr>
        <w:t xml:space="preserve"> </w:t>
      </w:r>
      <w:r w:rsidR="00716CC7" w:rsidRPr="00970317">
        <w:rPr>
          <w:rFonts w:ascii="Arial" w:hAnsi="Arial" w:cs="Arial"/>
          <w:sz w:val="32"/>
          <w:szCs w:val="32"/>
        </w:rPr>
        <w:t>la drammatizzazione di alc</w:t>
      </w:r>
      <w:r w:rsidR="005A100D" w:rsidRPr="00970317">
        <w:rPr>
          <w:rFonts w:ascii="Arial" w:hAnsi="Arial" w:cs="Arial"/>
          <w:sz w:val="32"/>
          <w:szCs w:val="32"/>
        </w:rPr>
        <w:t xml:space="preserve">uni tra gli episodi di bullismo più frequenti e noti agli stessi ragazzi, </w:t>
      </w:r>
      <w:r w:rsidRPr="00970317">
        <w:rPr>
          <w:rFonts w:ascii="Arial" w:hAnsi="Arial" w:cs="Arial"/>
          <w:sz w:val="32"/>
          <w:szCs w:val="32"/>
        </w:rPr>
        <w:t xml:space="preserve">a dire ai loro genitori “Abbiamo capito che dobbiamo parlare, </w:t>
      </w:r>
      <w:proofErr w:type="gramStart"/>
      <w:r w:rsidRPr="00970317">
        <w:rPr>
          <w:rFonts w:ascii="Arial" w:hAnsi="Arial" w:cs="Arial"/>
          <w:sz w:val="32"/>
          <w:szCs w:val="32"/>
        </w:rPr>
        <w:t>parlane</w:t>
      </w:r>
      <w:proofErr w:type="gramEnd"/>
      <w:r w:rsidRPr="00970317">
        <w:rPr>
          <w:rFonts w:ascii="Arial" w:hAnsi="Arial" w:cs="Arial"/>
          <w:sz w:val="32"/>
          <w:szCs w:val="32"/>
        </w:rPr>
        <w:t xml:space="preserve"> e parlarvi”.</w:t>
      </w:r>
      <w:r w:rsidR="00D367D2" w:rsidRPr="00970317">
        <w:rPr>
          <w:rFonts w:ascii="Arial" w:hAnsi="Arial" w:cs="Arial"/>
          <w:sz w:val="32"/>
          <w:szCs w:val="32"/>
        </w:rPr>
        <w:t xml:space="preserve"> </w:t>
      </w:r>
    </w:p>
    <w:p w:rsidR="00A42E68" w:rsidRDefault="00A42E68" w:rsidP="00187C97">
      <w:pPr>
        <w:spacing w:after="120" w:line="240" w:lineRule="auto"/>
        <w:ind w:firstLine="708"/>
        <w:jc w:val="both"/>
        <w:rPr>
          <w:rFonts w:ascii="Arial" w:hAnsi="Arial" w:cs="Arial"/>
          <w:sz w:val="32"/>
          <w:szCs w:val="32"/>
        </w:rPr>
      </w:pPr>
      <w:r w:rsidRPr="00970317">
        <w:rPr>
          <w:rFonts w:ascii="Arial" w:hAnsi="Arial" w:cs="Arial"/>
          <w:sz w:val="32"/>
          <w:szCs w:val="32"/>
        </w:rPr>
        <w:t>Quest’anno in particolare, trattandosi di una classe prima</w:t>
      </w:r>
      <w:r w:rsidR="002C11CF" w:rsidRPr="00970317">
        <w:rPr>
          <w:rFonts w:ascii="Arial" w:hAnsi="Arial" w:cs="Arial"/>
          <w:sz w:val="32"/>
          <w:szCs w:val="32"/>
        </w:rPr>
        <w:t xml:space="preserve"> (e molti alunni per la </w:t>
      </w:r>
      <w:proofErr w:type="gramStart"/>
      <w:r w:rsidR="002C11CF" w:rsidRPr="00970317">
        <w:rPr>
          <w:rFonts w:ascii="Arial" w:hAnsi="Arial" w:cs="Arial"/>
          <w:sz w:val="32"/>
          <w:szCs w:val="32"/>
        </w:rPr>
        <w:t>prima</w:t>
      </w:r>
      <w:proofErr w:type="gramEnd"/>
      <w:r w:rsidR="002C11CF" w:rsidRPr="00970317">
        <w:rPr>
          <w:rFonts w:ascii="Arial" w:hAnsi="Arial" w:cs="Arial"/>
          <w:sz w:val="32"/>
          <w:szCs w:val="32"/>
        </w:rPr>
        <w:t xml:space="preserve"> volta prendono il pullman per compiere il tragitto casa-scuola</w:t>
      </w:r>
      <w:r w:rsidR="005A100D" w:rsidRPr="00970317">
        <w:rPr>
          <w:rFonts w:ascii="Arial" w:hAnsi="Arial" w:cs="Arial"/>
          <w:sz w:val="32"/>
          <w:szCs w:val="32"/>
        </w:rPr>
        <w:t>, luogo tra i più a rischio per il fenomeno del bullismo</w:t>
      </w:r>
      <w:r w:rsidR="002C11CF" w:rsidRPr="00970317">
        <w:rPr>
          <w:rFonts w:ascii="Arial" w:hAnsi="Arial" w:cs="Arial"/>
          <w:sz w:val="32"/>
          <w:szCs w:val="32"/>
        </w:rPr>
        <w:t xml:space="preserve">) </w:t>
      </w:r>
      <w:r w:rsidRPr="00970317">
        <w:rPr>
          <w:rFonts w:ascii="Arial" w:hAnsi="Arial" w:cs="Arial"/>
          <w:sz w:val="32"/>
          <w:szCs w:val="32"/>
        </w:rPr>
        <w:t>ho preferito soffermarmi, più che sulle storie di amicizia</w:t>
      </w:r>
      <w:r w:rsidR="00126C97" w:rsidRPr="00970317">
        <w:rPr>
          <w:rFonts w:ascii="Arial" w:hAnsi="Arial" w:cs="Arial"/>
          <w:sz w:val="32"/>
          <w:szCs w:val="32"/>
        </w:rPr>
        <w:t>,</w:t>
      </w:r>
      <w:r w:rsidRPr="00970317">
        <w:rPr>
          <w:rFonts w:ascii="Arial" w:hAnsi="Arial" w:cs="Arial"/>
          <w:sz w:val="32"/>
          <w:szCs w:val="32"/>
        </w:rPr>
        <w:t xml:space="preserve"> che tratterò in seconda, sull’</w:t>
      </w:r>
      <w:r w:rsidR="002C11CF" w:rsidRPr="00970317">
        <w:rPr>
          <w:rFonts w:ascii="Arial" w:hAnsi="Arial" w:cs="Arial"/>
          <w:sz w:val="32"/>
          <w:szCs w:val="32"/>
        </w:rPr>
        <w:t xml:space="preserve">analisi del fenomeno </w:t>
      </w:r>
      <w:r w:rsidRPr="00970317">
        <w:rPr>
          <w:rFonts w:ascii="Arial" w:hAnsi="Arial" w:cs="Arial"/>
          <w:sz w:val="32"/>
          <w:szCs w:val="32"/>
        </w:rPr>
        <w:t>bullismo, partendo proprio dalla terminologia che lo connota.</w:t>
      </w:r>
    </w:p>
    <w:p w:rsidR="002C11CF" w:rsidRPr="00970317" w:rsidRDefault="002C11CF" w:rsidP="00187C97">
      <w:pPr>
        <w:spacing w:after="120" w:line="240" w:lineRule="auto"/>
        <w:jc w:val="both"/>
        <w:rPr>
          <w:rFonts w:ascii="Arial" w:hAnsi="Arial" w:cs="Arial"/>
          <w:sz w:val="32"/>
          <w:szCs w:val="32"/>
        </w:rPr>
      </w:pPr>
      <w:r w:rsidRPr="00970317">
        <w:rPr>
          <w:rFonts w:ascii="Arial" w:hAnsi="Arial" w:cs="Arial"/>
          <w:sz w:val="32"/>
          <w:szCs w:val="32"/>
        </w:rPr>
        <w:t>Ho poi presentato loro dei luoghi comuni su cui riflettere:</w:t>
      </w:r>
    </w:p>
    <w:p w:rsidR="00D367D2" w:rsidRPr="00970317" w:rsidRDefault="002C11CF" w:rsidP="00187C97">
      <w:pPr>
        <w:pStyle w:val="Paragrafoelenco"/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sz w:val="32"/>
          <w:szCs w:val="32"/>
        </w:rPr>
      </w:pPr>
      <w:r w:rsidRPr="00970317">
        <w:rPr>
          <w:rFonts w:ascii="Arial" w:hAnsi="Arial" w:cs="Arial"/>
          <w:sz w:val="32"/>
          <w:szCs w:val="32"/>
        </w:rPr>
        <w:lastRenderedPageBreak/>
        <w:t xml:space="preserve">Nella nostra scuola il fenomeno non </w:t>
      </w:r>
      <w:proofErr w:type="gramStart"/>
      <w:r w:rsidRPr="00970317">
        <w:rPr>
          <w:rFonts w:ascii="Arial" w:hAnsi="Arial" w:cs="Arial"/>
          <w:sz w:val="32"/>
          <w:szCs w:val="32"/>
        </w:rPr>
        <w:t>esiste</w:t>
      </w:r>
      <w:proofErr w:type="gramEnd"/>
    </w:p>
    <w:p w:rsidR="002C11CF" w:rsidRPr="00970317" w:rsidRDefault="002C11CF" w:rsidP="00187C97">
      <w:pPr>
        <w:pStyle w:val="Paragrafoelenco"/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sz w:val="32"/>
          <w:szCs w:val="32"/>
        </w:rPr>
      </w:pPr>
      <w:r w:rsidRPr="00970317">
        <w:rPr>
          <w:rFonts w:ascii="Arial" w:hAnsi="Arial" w:cs="Arial"/>
          <w:sz w:val="32"/>
          <w:szCs w:val="32"/>
        </w:rPr>
        <w:t xml:space="preserve">La vittima deve solo imparare a </w:t>
      </w:r>
      <w:proofErr w:type="gramStart"/>
      <w:r w:rsidRPr="00970317">
        <w:rPr>
          <w:rFonts w:ascii="Arial" w:hAnsi="Arial" w:cs="Arial"/>
          <w:sz w:val="32"/>
          <w:szCs w:val="32"/>
        </w:rPr>
        <w:t>difendersi</w:t>
      </w:r>
      <w:proofErr w:type="gramEnd"/>
    </w:p>
    <w:p w:rsidR="002C11CF" w:rsidRPr="00970317" w:rsidRDefault="002C11CF" w:rsidP="00187C97">
      <w:pPr>
        <w:pStyle w:val="Paragrafoelenco"/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sz w:val="32"/>
          <w:szCs w:val="32"/>
        </w:rPr>
      </w:pPr>
      <w:r w:rsidRPr="00970317">
        <w:rPr>
          <w:rFonts w:ascii="Arial" w:hAnsi="Arial" w:cs="Arial"/>
          <w:sz w:val="32"/>
          <w:szCs w:val="32"/>
        </w:rPr>
        <w:t>È stata solo una ragazzata</w:t>
      </w:r>
    </w:p>
    <w:p w:rsidR="002C11CF" w:rsidRPr="00970317" w:rsidRDefault="002C11CF" w:rsidP="00187C97">
      <w:pPr>
        <w:pStyle w:val="Paragrafoelenco"/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sz w:val="32"/>
          <w:szCs w:val="32"/>
        </w:rPr>
      </w:pPr>
      <w:r w:rsidRPr="00970317">
        <w:rPr>
          <w:rFonts w:ascii="Arial" w:hAnsi="Arial" w:cs="Arial"/>
          <w:sz w:val="32"/>
          <w:szCs w:val="32"/>
        </w:rPr>
        <w:t>A volte le vittime se lo meritano</w:t>
      </w:r>
    </w:p>
    <w:p w:rsidR="00281BB8" w:rsidRPr="00970317" w:rsidRDefault="002C11CF" w:rsidP="00187C97">
      <w:pPr>
        <w:pStyle w:val="Paragrafoelenco"/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Arial" w:hAnsi="Arial" w:cs="Arial"/>
          <w:sz w:val="32"/>
          <w:szCs w:val="32"/>
        </w:rPr>
      </w:pPr>
      <w:r w:rsidRPr="00970317">
        <w:rPr>
          <w:rFonts w:ascii="Arial" w:hAnsi="Arial" w:cs="Arial"/>
          <w:sz w:val="32"/>
          <w:szCs w:val="32"/>
        </w:rPr>
        <w:t>Gli insegnanti sanno come affrontare il problema; è il loro lavoro (spesso le famiglie o altri servizi</w:t>
      </w:r>
      <w:proofErr w:type="gramStart"/>
      <w:r w:rsidRPr="00970317">
        <w:rPr>
          <w:rFonts w:ascii="Arial" w:hAnsi="Arial" w:cs="Arial"/>
          <w:sz w:val="32"/>
          <w:szCs w:val="32"/>
        </w:rPr>
        <w:t xml:space="preserve"> in</w:t>
      </w:r>
      <w:r w:rsidR="009E1910" w:rsidRPr="00970317">
        <w:rPr>
          <w:rFonts w:ascii="Arial" w:hAnsi="Arial" w:cs="Arial"/>
          <w:sz w:val="32"/>
          <w:szCs w:val="32"/>
        </w:rPr>
        <w:t>fatti</w:t>
      </w:r>
      <w:proofErr w:type="gramEnd"/>
      <w:r w:rsidR="009E1910" w:rsidRPr="00970317">
        <w:rPr>
          <w:rFonts w:ascii="Arial" w:hAnsi="Arial" w:cs="Arial"/>
          <w:sz w:val="32"/>
          <w:szCs w:val="32"/>
        </w:rPr>
        <w:t xml:space="preserve"> delegano solo alla scuola).</w:t>
      </w:r>
    </w:p>
    <w:p w:rsidR="009E1910" w:rsidRPr="00970317" w:rsidRDefault="009E1910" w:rsidP="00187C97">
      <w:pPr>
        <w:spacing w:after="120" w:line="240" w:lineRule="auto"/>
        <w:jc w:val="both"/>
        <w:rPr>
          <w:rFonts w:ascii="Arial" w:hAnsi="Arial" w:cs="Arial"/>
          <w:sz w:val="32"/>
          <w:szCs w:val="32"/>
        </w:rPr>
      </w:pPr>
      <w:r w:rsidRPr="00970317">
        <w:rPr>
          <w:rFonts w:ascii="Arial" w:hAnsi="Arial" w:cs="Arial"/>
          <w:sz w:val="32"/>
          <w:szCs w:val="32"/>
        </w:rPr>
        <w:t>Siamo perciò entrati nella fase della letteratura sia scientifica (per la documentazione) sia della lingua italiana</w:t>
      </w:r>
      <w:r w:rsidR="0056664B" w:rsidRPr="00970317">
        <w:rPr>
          <w:rFonts w:ascii="Arial" w:hAnsi="Arial" w:cs="Arial"/>
          <w:sz w:val="32"/>
          <w:szCs w:val="32"/>
        </w:rPr>
        <w:t xml:space="preserve"> (da </w:t>
      </w:r>
      <w:r w:rsidR="0056664B" w:rsidRPr="00970317">
        <w:rPr>
          <w:rFonts w:ascii="Arial" w:hAnsi="Arial" w:cs="Arial"/>
          <w:i/>
          <w:sz w:val="32"/>
          <w:szCs w:val="32"/>
        </w:rPr>
        <w:t>Rosso Malpelo</w:t>
      </w:r>
      <w:r w:rsidR="0056664B" w:rsidRPr="00970317">
        <w:rPr>
          <w:rFonts w:ascii="Arial" w:hAnsi="Arial" w:cs="Arial"/>
          <w:sz w:val="32"/>
          <w:szCs w:val="32"/>
        </w:rPr>
        <w:t xml:space="preserve"> </w:t>
      </w:r>
      <w:r w:rsidR="009D43FE" w:rsidRPr="00970317">
        <w:rPr>
          <w:rFonts w:ascii="Arial" w:hAnsi="Arial" w:cs="Arial"/>
          <w:sz w:val="32"/>
          <w:szCs w:val="32"/>
        </w:rPr>
        <w:t xml:space="preserve">di G. Verga </w:t>
      </w:r>
      <w:proofErr w:type="gramStart"/>
      <w:r w:rsidR="0056664B" w:rsidRPr="00970317">
        <w:rPr>
          <w:rFonts w:ascii="Arial" w:hAnsi="Arial" w:cs="Arial"/>
          <w:sz w:val="32"/>
          <w:szCs w:val="32"/>
        </w:rPr>
        <w:t>ad</w:t>
      </w:r>
      <w:proofErr w:type="gramEnd"/>
      <w:r w:rsidR="0056664B" w:rsidRPr="00970317">
        <w:rPr>
          <w:rFonts w:ascii="Arial" w:hAnsi="Arial" w:cs="Arial"/>
          <w:sz w:val="32"/>
          <w:szCs w:val="32"/>
        </w:rPr>
        <w:t xml:space="preserve"> </w:t>
      </w:r>
      <w:r w:rsidR="0056664B" w:rsidRPr="00970317">
        <w:rPr>
          <w:rFonts w:ascii="Arial" w:hAnsi="Arial" w:cs="Arial"/>
          <w:i/>
          <w:sz w:val="32"/>
          <w:szCs w:val="32"/>
        </w:rPr>
        <w:t>Io non ho paura</w:t>
      </w:r>
      <w:r w:rsidR="009D43FE" w:rsidRPr="00970317">
        <w:rPr>
          <w:rFonts w:ascii="Arial" w:hAnsi="Arial" w:cs="Arial"/>
          <w:i/>
          <w:sz w:val="32"/>
          <w:szCs w:val="32"/>
        </w:rPr>
        <w:t xml:space="preserve"> </w:t>
      </w:r>
      <w:r w:rsidR="009D43FE" w:rsidRPr="00970317">
        <w:rPr>
          <w:rFonts w:ascii="Arial" w:hAnsi="Arial" w:cs="Arial"/>
          <w:sz w:val="32"/>
          <w:szCs w:val="32"/>
        </w:rPr>
        <w:t>di N. Ammaniti</w:t>
      </w:r>
      <w:r w:rsidR="0056664B" w:rsidRPr="00970317">
        <w:rPr>
          <w:rFonts w:ascii="Arial" w:hAnsi="Arial" w:cs="Arial"/>
          <w:sz w:val="32"/>
          <w:szCs w:val="32"/>
        </w:rPr>
        <w:t>)</w:t>
      </w:r>
      <w:r w:rsidR="00234A7D" w:rsidRPr="00970317">
        <w:rPr>
          <w:rFonts w:ascii="Arial" w:hAnsi="Arial" w:cs="Arial"/>
          <w:sz w:val="32"/>
          <w:szCs w:val="32"/>
        </w:rPr>
        <w:t>. Abbiamo fatto dunque un’analisi del prob</w:t>
      </w:r>
      <w:r w:rsidR="004E2B25" w:rsidRPr="00970317">
        <w:rPr>
          <w:rFonts w:ascii="Arial" w:hAnsi="Arial" w:cs="Arial"/>
          <w:sz w:val="32"/>
          <w:szCs w:val="32"/>
        </w:rPr>
        <w:t>lema attraverso mappe concettuali, mentali e semantiche.</w:t>
      </w:r>
    </w:p>
    <w:p w:rsidR="0056664B" w:rsidRPr="00970317" w:rsidRDefault="0056664B" w:rsidP="00187C97">
      <w:pPr>
        <w:spacing w:after="120" w:line="240" w:lineRule="auto"/>
        <w:ind w:firstLine="708"/>
        <w:jc w:val="both"/>
        <w:rPr>
          <w:rFonts w:ascii="Arial" w:hAnsi="Arial" w:cs="Arial"/>
          <w:sz w:val="32"/>
          <w:szCs w:val="32"/>
        </w:rPr>
      </w:pPr>
      <w:r w:rsidRPr="00970317">
        <w:rPr>
          <w:rFonts w:ascii="Arial" w:hAnsi="Arial" w:cs="Arial"/>
          <w:sz w:val="32"/>
          <w:szCs w:val="32"/>
        </w:rPr>
        <w:t xml:space="preserve">È emerso </w:t>
      </w:r>
      <w:r w:rsidR="00D152E5" w:rsidRPr="00970317">
        <w:rPr>
          <w:rFonts w:ascii="Arial" w:hAnsi="Arial" w:cs="Arial"/>
          <w:sz w:val="32"/>
          <w:szCs w:val="32"/>
        </w:rPr>
        <w:t>il titolo da dare a tale lavoro</w:t>
      </w:r>
      <w:r w:rsidR="00234A7D" w:rsidRPr="00970317">
        <w:rPr>
          <w:rFonts w:ascii="Arial" w:hAnsi="Arial" w:cs="Arial"/>
          <w:sz w:val="32"/>
          <w:szCs w:val="32"/>
        </w:rPr>
        <w:t xml:space="preserve"> “Buttiamo giù il muro del bullismo” e le </w:t>
      </w:r>
      <w:proofErr w:type="gramStart"/>
      <w:r w:rsidR="00234A7D" w:rsidRPr="00970317">
        <w:rPr>
          <w:rFonts w:ascii="Arial" w:hAnsi="Arial" w:cs="Arial"/>
          <w:sz w:val="32"/>
          <w:szCs w:val="32"/>
        </w:rPr>
        <w:t>modalità</w:t>
      </w:r>
      <w:proofErr w:type="gramEnd"/>
      <w:r w:rsidR="00234A7D" w:rsidRPr="00970317">
        <w:rPr>
          <w:rFonts w:ascii="Arial" w:hAnsi="Arial" w:cs="Arial"/>
          <w:sz w:val="32"/>
          <w:szCs w:val="32"/>
        </w:rPr>
        <w:t xml:space="preserve"> di realizzazione d</w:t>
      </w:r>
      <w:r w:rsidR="003A0B34" w:rsidRPr="00970317">
        <w:rPr>
          <w:rFonts w:ascii="Arial" w:hAnsi="Arial" w:cs="Arial"/>
          <w:sz w:val="32"/>
          <w:szCs w:val="32"/>
        </w:rPr>
        <w:t xml:space="preserve">ello stesso. I cubi </w:t>
      </w:r>
      <w:r w:rsidR="00635D89" w:rsidRPr="00970317">
        <w:rPr>
          <w:rFonts w:ascii="Arial" w:hAnsi="Arial" w:cs="Arial"/>
          <w:sz w:val="32"/>
          <w:szCs w:val="32"/>
        </w:rPr>
        <w:t xml:space="preserve">scelti come </w:t>
      </w:r>
      <w:proofErr w:type="gramStart"/>
      <w:r w:rsidR="00635D89" w:rsidRPr="00970317">
        <w:rPr>
          <w:rFonts w:ascii="Arial" w:hAnsi="Arial" w:cs="Arial"/>
          <w:sz w:val="32"/>
          <w:szCs w:val="32"/>
        </w:rPr>
        <w:t>modalità</w:t>
      </w:r>
      <w:proofErr w:type="gramEnd"/>
      <w:r w:rsidR="00635D89" w:rsidRPr="00970317">
        <w:rPr>
          <w:rFonts w:ascii="Arial" w:hAnsi="Arial" w:cs="Arial"/>
          <w:sz w:val="32"/>
          <w:szCs w:val="32"/>
        </w:rPr>
        <w:t xml:space="preserve"> </w:t>
      </w:r>
      <w:r w:rsidR="003E3C65" w:rsidRPr="00970317">
        <w:rPr>
          <w:rFonts w:ascii="Arial" w:hAnsi="Arial" w:cs="Arial"/>
          <w:sz w:val="32"/>
          <w:szCs w:val="32"/>
        </w:rPr>
        <w:t>simbolica</w:t>
      </w:r>
      <w:r w:rsidR="00635D89" w:rsidRPr="00970317">
        <w:rPr>
          <w:rFonts w:ascii="Arial" w:hAnsi="Arial" w:cs="Arial"/>
          <w:sz w:val="32"/>
          <w:szCs w:val="32"/>
        </w:rPr>
        <w:t xml:space="preserve"> </w:t>
      </w:r>
      <w:r w:rsidR="00D152E5" w:rsidRPr="00970317">
        <w:rPr>
          <w:rFonts w:ascii="Arial" w:hAnsi="Arial" w:cs="Arial"/>
          <w:sz w:val="32"/>
          <w:szCs w:val="32"/>
        </w:rPr>
        <w:t>rappresentano</w:t>
      </w:r>
      <w:r w:rsidR="003A0B34" w:rsidRPr="00970317">
        <w:rPr>
          <w:rFonts w:ascii="Arial" w:hAnsi="Arial" w:cs="Arial"/>
          <w:sz w:val="32"/>
          <w:szCs w:val="32"/>
        </w:rPr>
        <w:t xml:space="preserve"> sia i mattoni del muro, sia le molteplici facce del fenomeno</w:t>
      </w:r>
      <w:r w:rsidR="00D92DBA" w:rsidRPr="00970317">
        <w:rPr>
          <w:rFonts w:ascii="Arial" w:hAnsi="Arial" w:cs="Arial"/>
          <w:sz w:val="32"/>
          <w:szCs w:val="32"/>
        </w:rPr>
        <w:t>.</w:t>
      </w:r>
      <w:r w:rsidR="00635D89" w:rsidRPr="00970317">
        <w:rPr>
          <w:rFonts w:ascii="Arial" w:hAnsi="Arial" w:cs="Arial"/>
          <w:sz w:val="32"/>
          <w:szCs w:val="32"/>
        </w:rPr>
        <w:t xml:space="preserve"> È per quest</w:t>
      </w:r>
      <w:r w:rsidR="00301BE2" w:rsidRPr="00970317">
        <w:rPr>
          <w:rFonts w:ascii="Arial" w:hAnsi="Arial" w:cs="Arial"/>
          <w:sz w:val="32"/>
          <w:szCs w:val="32"/>
        </w:rPr>
        <w:t>o che su ogni lato</w:t>
      </w:r>
      <w:r w:rsidR="00635D89" w:rsidRPr="00970317">
        <w:rPr>
          <w:rFonts w:ascii="Arial" w:hAnsi="Arial" w:cs="Arial"/>
          <w:sz w:val="32"/>
          <w:szCs w:val="32"/>
        </w:rPr>
        <w:t xml:space="preserve"> del cubo</w:t>
      </w:r>
      <w:r w:rsidR="00301BE2" w:rsidRPr="00970317">
        <w:rPr>
          <w:rFonts w:ascii="Arial" w:hAnsi="Arial" w:cs="Arial"/>
          <w:sz w:val="32"/>
          <w:szCs w:val="32"/>
        </w:rPr>
        <w:t xml:space="preserve"> i ragazzi hanno scritto, disegnato, interpretato, inventand</w:t>
      </w:r>
      <w:r w:rsidR="00A53F4A" w:rsidRPr="00970317">
        <w:rPr>
          <w:rFonts w:ascii="Arial" w:hAnsi="Arial" w:cs="Arial"/>
          <w:sz w:val="32"/>
          <w:szCs w:val="32"/>
        </w:rPr>
        <w:t>o fisionomie, visi ed espressioni</w:t>
      </w:r>
      <w:r w:rsidR="00301BE2" w:rsidRPr="00970317">
        <w:rPr>
          <w:rFonts w:ascii="Arial" w:hAnsi="Arial" w:cs="Arial"/>
          <w:sz w:val="32"/>
          <w:szCs w:val="32"/>
        </w:rPr>
        <w:t xml:space="preserve"> a volte realistici, altri comici o surreali e altri ancora inquietan</w:t>
      </w:r>
      <w:r w:rsidR="00D152E5" w:rsidRPr="00970317">
        <w:rPr>
          <w:rFonts w:ascii="Arial" w:hAnsi="Arial" w:cs="Arial"/>
          <w:sz w:val="32"/>
          <w:szCs w:val="32"/>
        </w:rPr>
        <w:t>ti</w:t>
      </w:r>
      <w:r w:rsidR="00A53F4A" w:rsidRPr="00970317">
        <w:rPr>
          <w:rFonts w:ascii="Arial" w:hAnsi="Arial" w:cs="Arial"/>
          <w:sz w:val="32"/>
          <w:szCs w:val="32"/>
        </w:rPr>
        <w:t>,</w:t>
      </w:r>
      <w:r w:rsidR="00D152E5" w:rsidRPr="00970317">
        <w:rPr>
          <w:rFonts w:ascii="Arial" w:hAnsi="Arial" w:cs="Arial"/>
          <w:sz w:val="32"/>
          <w:szCs w:val="32"/>
        </w:rPr>
        <w:t xml:space="preserve"> riportando anche frasi, idiomi</w:t>
      </w:r>
      <w:r w:rsidR="00301BE2" w:rsidRPr="00970317">
        <w:rPr>
          <w:rFonts w:ascii="Arial" w:hAnsi="Arial" w:cs="Arial"/>
          <w:sz w:val="32"/>
          <w:szCs w:val="32"/>
        </w:rPr>
        <w:t>, modi di dir</w:t>
      </w:r>
      <w:r w:rsidR="00D152E5" w:rsidRPr="00970317">
        <w:rPr>
          <w:rFonts w:ascii="Arial" w:hAnsi="Arial" w:cs="Arial"/>
          <w:sz w:val="32"/>
          <w:szCs w:val="32"/>
        </w:rPr>
        <w:t xml:space="preserve">e, banalizzazioni linguistiche, turpiloqui e tutto ciò </w:t>
      </w:r>
      <w:r w:rsidR="00A53F4A" w:rsidRPr="00970317">
        <w:rPr>
          <w:rFonts w:ascii="Arial" w:hAnsi="Arial" w:cs="Arial"/>
          <w:sz w:val="32"/>
          <w:szCs w:val="32"/>
        </w:rPr>
        <w:t xml:space="preserve">che dietro </w:t>
      </w:r>
      <w:r w:rsidR="003E3C65" w:rsidRPr="00970317">
        <w:rPr>
          <w:rFonts w:ascii="Arial" w:hAnsi="Arial" w:cs="Arial"/>
          <w:sz w:val="32"/>
          <w:szCs w:val="32"/>
        </w:rPr>
        <w:t xml:space="preserve">l’adozione di questa prassi da bottega </w:t>
      </w:r>
      <w:proofErr w:type="gramStart"/>
      <w:r w:rsidR="003E3C65" w:rsidRPr="00970317">
        <w:rPr>
          <w:rFonts w:ascii="Arial" w:hAnsi="Arial" w:cs="Arial"/>
          <w:sz w:val="32"/>
          <w:szCs w:val="32"/>
        </w:rPr>
        <w:t>andava</w:t>
      </w:r>
      <w:proofErr w:type="gramEnd"/>
      <w:r w:rsidR="003E3C65" w:rsidRPr="00970317">
        <w:rPr>
          <w:rFonts w:ascii="Arial" w:hAnsi="Arial" w:cs="Arial"/>
          <w:sz w:val="32"/>
          <w:szCs w:val="32"/>
        </w:rPr>
        <w:t xml:space="preserve"> invece lentamente evidenziando un apprendimento esperienziale. </w:t>
      </w:r>
      <w:r w:rsidR="00812C00" w:rsidRPr="00970317">
        <w:rPr>
          <w:rFonts w:ascii="Arial" w:hAnsi="Arial" w:cs="Arial"/>
          <w:sz w:val="32"/>
          <w:szCs w:val="32"/>
        </w:rPr>
        <w:t xml:space="preserve">Inoltre, scrive Sara, “la </w:t>
      </w:r>
      <w:proofErr w:type="gramStart"/>
      <w:r w:rsidR="00812C00" w:rsidRPr="00970317">
        <w:rPr>
          <w:rFonts w:ascii="Arial" w:hAnsi="Arial" w:cs="Arial"/>
          <w:sz w:val="32"/>
          <w:szCs w:val="32"/>
        </w:rPr>
        <w:t>forma quadrata</w:t>
      </w:r>
      <w:proofErr w:type="gramEnd"/>
      <w:r w:rsidR="00812C00" w:rsidRPr="00970317">
        <w:rPr>
          <w:rFonts w:ascii="Arial" w:hAnsi="Arial" w:cs="Arial"/>
          <w:sz w:val="32"/>
          <w:szCs w:val="32"/>
        </w:rPr>
        <w:t xml:space="preserve"> del cubo dove abbiamo disegnato le facce dei bulli ricorda una mente poco aperta alle idee, agli altri e ai pensieri”.</w:t>
      </w:r>
    </w:p>
    <w:p w:rsidR="007053E1" w:rsidRDefault="00812C00" w:rsidP="00187C97">
      <w:pPr>
        <w:spacing w:after="120" w:line="240" w:lineRule="auto"/>
        <w:ind w:firstLine="708"/>
        <w:jc w:val="both"/>
        <w:rPr>
          <w:rFonts w:ascii="Arial" w:hAnsi="Arial" w:cs="Arial"/>
          <w:i/>
          <w:sz w:val="32"/>
          <w:szCs w:val="32"/>
        </w:rPr>
      </w:pPr>
      <w:r w:rsidRPr="00970317">
        <w:rPr>
          <w:rFonts w:ascii="Arial" w:hAnsi="Arial" w:cs="Arial"/>
          <w:sz w:val="32"/>
          <w:szCs w:val="32"/>
        </w:rPr>
        <w:t>Infine l</w:t>
      </w:r>
      <w:r w:rsidR="00D92DBA" w:rsidRPr="00970317">
        <w:rPr>
          <w:rFonts w:ascii="Arial" w:hAnsi="Arial" w:cs="Arial"/>
          <w:sz w:val="32"/>
          <w:szCs w:val="32"/>
        </w:rPr>
        <w:t>a verbalizzazione dell’esperienza ha reso possibile estender</w:t>
      </w:r>
      <w:r w:rsidR="006E3327" w:rsidRPr="00970317">
        <w:rPr>
          <w:rFonts w:ascii="Arial" w:hAnsi="Arial" w:cs="Arial"/>
          <w:sz w:val="32"/>
          <w:szCs w:val="32"/>
        </w:rPr>
        <w:t xml:space="preserve">e ulteriormente il significato </w:t>
      </w:r>
      <w:r w:rsidR="0032391A" w:rsidRPr="00970317">
        <w:rPr>
          <w:rFonts w:ascii="Arial" w:hAnsi="Arial" w:cs="Arial"/>
          <w:sz w:val="32"/>
          <w:szCs w:val="32"/>
        </w:rPr>
        <w:t xml:space="preserve">e rendere possibili le inferenze </w:t>
      </w:r>
      <w:proofErr w:type="gramStart"/>
      <w:r w:rsidR="0032391A" w:rsidRPr="00970317">
        <w:rPr>
          <w:rFonts w:ascii="Arial" w:hAnsi="Arial" w:cs="Arial"/>
          <w:sz w:val="32"/>
          <w:szCs w:val="32"/>
        </w:rPr>
        <w:t>ed</w:t>
      </w:r>
      <w:proofErr w:type="gramEnd"/>
      <w:r w:rsidR="0032391A" w:rsidRPr="00970317">
        <w:rPr>
          <w:rFonts w:ascii="Arial" w:hAnsi="Arial" w:cs="Arial"/>
          <w:sz w:val="32"/>
          <w:szCs w:val="32"/>
        </w:rPr>
        <w:t xml:space="preserve"> il ragionamento. Conoscere e vedere quindi le cause</w:t>
      </w:r>
      <w:r w:rsidR="00126C97" w:rsidRPr="00970317">
        <w:rPr>
          <w:rFonts w:ascii="Arial" w:hAnsi="Arial" w:cs="Arial"/>
          <w:sz w:val="32"/>
          <w:szCs w:val="32"/>
        </w:rPr>
        <w:t xml:space="preserve"> </w:t>
      </w:r>
      <w:r w:rsidR="0032391A" w:rsidRPr="00970317">
        <w:rPr>
          <w:rFonts w:ascii="Arial" w:hAnsi="Arial" w:cs="Arial"/>
          <w:sz w:val="32"/>
          <w:szCs w:val="32"/>
        </w:rPr>
        <w:t>- le conseguenze</w:t>
      </w:r>
      <w:r w:rsidR="00126C97" w:rsidRPr="00970317">
        <w:rPr>
          <w:rFonts w:ascii="Arial" w:hAnsi="Arial" w:cs="Arial"/>
          <w:sz w:val="32"/>
          <w:szCs w:val="32"/>
        </w:rPr>
        <w:t xml:space="preserve"> </w:t>
      </w:r>
      <w:r w:rsidR="0032391A" w:rsidRPr="00970317">
        <w:rPr>
          <w:rFonts w:ascii="Arial" w:hAnsi="Arial" w:cs="Arial"/>
          <w:sz w:val="32"/>
          <w:szCs w:val="32"/>
        </w:rPr>
        <w:t>- le possibili soluzioni.</w:t>
      </w:r>
      <w:r w:rsidR="003E3C65" w:rsidRPr="00970317">
        <w:rPr>
          <w:rFonts w:ascii="Arial" w:hAnsi="Arial" w:cs="Arial"/>
          <w:sz w:val="32"/>
          <w:szCs w:val="32"/>
        </w:rPr>
        <w:t xml:space="preserve"> C</w:t>
      </w:r>
      <w:r w:rsidR="006E3327" w:rsidRPr="00970317">
        <w:rPr>
          <w:rFonts w:ascii="Arial" w:hAnsi="Arial" w:cs="Arial"/>
          <w:sz w:val="32"/>
          <w:szCs w:val="32"/>
        </w:rPr>
        <w:t xml:space="preserve">ome afferma </w:t>
      </w:r>
      <w:proofErr w:type="spellStart"/>
      <w:r w:rsidR="006E3327" w:rsidRPr="00970317">
        <w:rPr>
          <w:rFonts w:ascii="Arial" w:hAnsi="Arial" w:cs="Arial"/>
          <w:sz w:val="32"/>
          <w:szCs w:val="32"/>
        </w:rPr>
        <w:t>Gazzanica</w:t>
      </w:r>
      <w:proofErr w:type="spellEnd"/>
      <w:r w:rsidR="006E3327" w:rsidRPr="00970317">
        <w:rPr>
          <w:rFonts w:ascii="Arial" w:hAnsi="Arial" w:cs="Arial"/>
          <w:sz w:val="32"/>
          <w:szCs w:val="32"/>
        </w:rPr>
        <w:t xml:space="preserve"> </w:t>
      </w:r>
      <w:r w:rsidR="006E3327" w:rsidRPr="00970317">
        <w:rPr>
          <w:rFonts w:ascii="Arial" w:hAnsi="Arial" w:cs="Arial"/>
          <w:i/>
          <w:sz w:val="32"/>
          <w:szCs w:val="32"/>
        </w:rPr>
        <w:t>Il modulo linguistico ha un ruolo central</w:t>
      </w:r>
      <w:r w:rsidR="00B66E99" w:rsidRPr="00970317">
        <w:rPr>
          <w:rFonts w:ascii="Arial" w:hAnsi="Arial" w:cs="Arial"/>
          <w:i/>
          <w:sz w:val="32"/>
          <w:szCs w:val="32"/>
        </w:rPr>
        <w:t>e perché, fra le altre, ha</w:t>
      </w:r>
      <w:proofErr w:type="gramStart"/>
      <w:r w:rsidR="00B66E99" w:rsidRPr="00970317">
        <w:rPr>
          <w:rFonts w:ascii="Arial" w:hAnsi="Arial" w:cs="Arial"/>
          <w:i/>
          <w:sz w:val="32"/>
          <w:szCs w:val="32"/>
        </w:rPr>
        <w:t xml:space="preserve"> </w:t>
      </w:r>
      <w:r w:rsidR="006E3327" w:rsidRPr="00970317">
        <w:rPr>
          <w:rFonts w:ascii="Arial" w:hAnsi="Arial" w:cs="Arial"/>
          <w:i/>
          <w:sz w:val="32"/>
          <w:szCs w:val="32"/>
        </w:rPr>
        <w:t xml:space="preserve"> </w:t>
      </w:r>
      <w:proofErr w:type="gramEnd"/>
      <w:r w:rsidR="006E3327" w:rsidRPr="00970317">
        <w:rPr>
          <w:rFonts w:ascii="Arial" w:hAnsi="Arial" w:cs="Arial"/>
          <w:i/>
          <w:sz w:val="32"/>
          <w:szCs w:val="32"/>
        </w:rPr>
        <w:t>la delicata funzione di interpretare  anche comportamenti determinati inconsciamente</w:t>
      </w:r>
      <w:r w:rsidR="009850C0" w:rsidRPr="00970317">
        <w:rPr>
          <w:rFonts w:ascii="Arial" w:hAnsi="Arial" w:cs="Arial"/>
          <w:i/>
          <w:sz w:val="32"/>
          <w:szCs w:val="32"/>
        </w:rPr>
        <w:t>.</w:t>
      </w:r>
    </w:p>
    <w:p w:rsidR="0056664B" w:rsidRPr="00970317" w:rsidRDefault="007053E1" w:rsidP="00187C97">
      <w:pPr>
        <w:spacing w:after="120" w:line="240" w:lineRule="auto"/>
        <w:ind w:firstLine="708"/>
        <w:jc w:val="both"/>
        <w:rPr>
          <w:rFonts w:ascii="Arial" w:hAnsi="Arial" w:cs="Arial"/>
          <w:sz w:val="32"/>
          <w:szCs w:val="32"/>
        </w:rPr>
      </w:pPr>
      <w:r w:rsidRPr="00970317">
        <w:rPr>
          <w:rFonts w:ascii="Arial" w:hAnsi="Arial" w:cs="Arial"/>
          <w:sz w:val="32"/>
          <w:szCs w:val="32"/>
        </w:rPr>
        <w:t>Conoscere la cultura de</w:t>
      </w:r>
      <w:r w:rsidR="0000587B" w:rsidRPr="00970317">
        <w:rPr>
          <w:rFonts w:ascii="Arial" w:hAnsi="Arial" w:cs="Arial"/>
          <w:sz w:val="32"/>
          <w:szCs w:val="32"/>
        </w:rPr>
        <w:t xml:space="preserve">l proprio tempo è inevitabile e </w:t>
      </w:r>
      <w:r w:rsidR="0000587B" w:rsidRPr="00970317">
        <w:rPr>
          <w:rFonts w:ascii="Arial" w:hAnsi="Arial" w:cs="Arial"/>
          <w:i/>
          <w:sz w:val="32"/>
          <w:szCs w:val="32"/>
        </w:rPr>
        <w:t>la scuola</w:t>
      </w:r>
      <w:r w:rsidR="0000587B" w:rsidRPr="00970317">
        <w:rPr>
          <w:rFonts w:ascii="Arial" w:hAnsi="Arial" w:cs="Arial"/>
          <w:sz w:val="32"/>
          <w:szCs w:val="32"/>
        </w:rPr>
        <w:t xml:space="preserve"> afferma </w:t>
      </w:r>
      <w:proofErr w:type="spellStart"/>
      <w:r w:rsidR="0000587B" w:rsidRPr="00970317">
        <w:rPr>
          <w:rFonts w:ascii="Arial" w:hAnsi="Arial" w:cs="Arial"/>
          <w:sz w:val="32"/>
          <w:szCs w:val="32"/>
        </w:rPr>
        <w:t>Dewey</w:t>
      </w:r>
      <w:proofErr w:type="spellEnd"/>
      <w:r w:rsidR="0032391A" w:rsidRPr="00970317">
        <w:rPr>
          <w:rFonts w:ascii="Arial" w:hAnsi="Arial" w:cs="Arial"/>
          <w:sz w:val="32"/>
          <w:szCs w:val="32"/>
        </w:rPr>
        <w:t xml:space="preserve"> </w:t>
      </w:r>
      <w:r w:rsidR="0000587B" w:rsidRPr="00970317">
        <w:rPr>
          <w:rFonts w:ascii="Arial" w:hAnsi="Arial" w:cs="Arial"/>
          <w:i/>
          <w:sz w:val="32"/>
          <w:szCs w:val="32"/>
        </w:rPr>
        <w:t>è una microsocietà che prepara al futuro.</w:t>
      </w:r>
      <w:r w:rsidR="00357083" w:rsidRPr="00970317">
        <w:rPr>
          <w:rFonts w:ascii="Arial" w:hAnsi="Arial" w:cs="Arial"/>
          <w:i/>
          <w:sz w:val="32"/>
          <w:szCs w:val="32"/>
        </w:rPr>
        <w:t xml:space="preserve"> </w:t>
      </w:r>
      <w:r w:rsidR="00357083" w:rsidRPr="00970317">
        <w:rPr>
          <w:rFonts w:ascii="Arial" w:hAnsi="Arial" w:cs="Arial"/>
          <w:sz w:val="32"/>
          <w:szCs w:val="32"/>
        </w:rPr>
        <w:t xml:space="preserve">Pertanto noi educatori </w:t>
      </w:r>
      <w:proofErr w:type="gramStart"/>
      <w:r w:rsidR="00357083" w:rsidRPr="00970317">
        <w:rPr>
          <w:rFonts w:ascii="Arial" w:hAnsi="Arial" w:cs="Arial"/>
          <w:sz w:val="32"/>
          <w:szCs w:val="32"/>
        </w:rPr>
        <w:t>abbiamo</w:t>
      </w:r>
      <w:proofErr w:type="gramEnd"/>
      <w:r w:rsidR="00357083" w:rsidRPr="00970317">
        <w:rPr>
          <w:rFonts w:ascii="Arial" w:hAnsi="Arial" w:cs="Arial"/>
          <w:sz w:val="32"/>
          <w:szCs w:val="32"/>
        </w:rPr>
        <w:t xml:space="preserve"> un’etica della responsabilità nei confronti delle generazioni future.</w:t>
      </w:r>
    </w:p>
    <w:p w:rsidR="00A03FEF" w:rsidRPr="00970317" w:rsidRDefault="00A03FEF" w:rsidP="00187C97">
      <w:pPr>
        <w:spacing w:after="120" w:line="240" w:lineRule="auto"/>
        <w:ind w:firstLine="708"/>
        <w:jc w:val="both"/>
        <w:rPr>
          <w:rFonts w:ascii="Arial" w:hAnsi="Arial" w:cs="Arial"/>
          <w:sz w:val="32"/>
          <w:szCs w:val="32"/>
        </w:rPr>
      </w:pPr>
      <w:r w:rsidRPr="00970317">
        <w:rPr>
          <w:rFonts w:ascii="Arial" w:hAnsi="Arial" w:cs="Arial"/>
          <w:sz w:val="32"/>
          <w:szCs w:val="32"/>
        </w:rPr>
        <w:lastRenderedPageBreak/>
        <w:t xml:space="preserve">Studi recenti, tra l’altro, hanno confermato come la scuola sia </w:t>
      </w:r>
      <w:proofErr w:type="gramStart"/>
      <w:r w:rsidRPr="00970317">
        <w:rPr>
          <w:rFonts w:ascii="Arial" w:hAnsi="Arial" w:cs="Arial"/>
          <w:sz w:val="32"/>
          <w:szCs w:val="32"/>
        </w:rPr>
        <w:t>determinante</w:t>
      </w:r>
      <w:proofErr w:type="gramEnd"/>
      <w:r w:rsidRPr="00970317">
        <w:rPr>
          <w:rFonts w:ascii="Arial" w:hAnsi="Arial" w:cs="Arial"/>
          <w:sz w:val="32"/>
          <w:szCs w:val="32"/>
        </w:rPr>
        <w:t xml:space="preserve"> nella prevenzione e riduzione del bullismo.</w:t>
      </w:r>
    </w:p>
    <w:p w:rsidR="00D367D2" w:rsidRPr="00970317" w:rsidRDefault="0000587B" w:rsidP="00187C97">
      <w:pPr>
        <w:spacing w:after="120" w:line="240" w:lineRule="auto"/>
        <w:jc w:val="both"/>
        <w:rPr>
          <w:rFonts w:ascii="Arial" w:hAnsi="Arial" w:cs="Arial"/>
          <w:sz w:val="32"/>
          <w:szCs w:val="32"/>
        </w:rPr>
      </w:pPr>
      <w:proofErr w:type="spellStart"/>
      <w:r w:rsidRPr="00970317">
        <w:rPr>
          <w:rFonts w:ascii="Arial" w:hAnsi="Arial" w:cs="Arial"/>
          <w:sz w:val="32"/>
          <w:szCs w:val="32"/>
        </w:rPr>
        <w:t>Bruner</w:t>
      </w:r>
      <w:proofErr w:type="spellEnd"/>
      <w:r w:rsidRPr="00970317">
        <w:rPr>
          <w:rFonts w:ascii="Arial" w:hAnsi="Arial" w:cs="Arial"/>
          <w:sz w:val="32"/>
          <w:szCs w:val="32"/>
        </w:rPr>
        <w:t xml:space="preserve"> pensa </w:t>
      </w:r>
      <w:proofErr w:type="gramStart"/>
      <w:r w:rsidRPr="00970317">
        <w:rPr>
          <w:rFonts w:ascii="Arial" w:hAnsi="Arial" w:cs="Arial"/>
          <w:sz w:val="32"/>
          <w:szCs w:val="32"/>
        </w:rPr>
        <w:t>ad</w:t>
      </w:r>
      <w:proofErr w:type="gramEnd"/>
      <w:r w:rsidRPr="00970317">
        <w:rPr>
          <w:rFonts w:ascii="Arial" w:hAnsi="Arial" w:cs="Arial"/>
          <w:sz w:val="32"/>
          <w:szCs w:val="32"/>
        </w:rPr>
        <w:t xml:space="preserve"> una scuola che si faccia cultura, una cultura intesa in senso procedurale, cioè cultura come “cassetta degli attrezzi” di tecniche e procedure per capire e per gestire il proprio mondo. </w:t>
      </w:r>
      <w:r w:rsidR="00433D1E" w:rsidRPr="00970317">
        <w:rPr>
          <w:rFonts w:ascii="Arial" w:hAnsi="Arial" w:cs="Arial"/>
          <w:sz w:val="32"/>
          <w:szCs w:val="32"/>
        </w:rPr>
        <w:t>Parafrasa</w:t>
      </w:r>
      <w:r w:rsidR="00A8469F" w:rsidRPr="00970317">
        <w:rPr>
          <w:rFonts w:ascii="Arial" w:hAnsi="Arial" w:cs="Arial"/>
          <w:sz w:val="32"/>
          <w:szCs w:val="32"/>
        </w:rPr>
        <w:t xml:space="preserve">ndo </w:t>
      </w:r>
      <w:proofErr w:type="spellStart"/>
      <w:r w:rsidR="00A8469F" w:rsidRPr="00970317">
        <w:rPr>
          <w:rFonts w:ascii="Arial" w:hAnsi="Arial" w:cs="Arial"/>
          <w:sz w:val="32"/>
          <w:szCs w:val="32"/>
        </w:rPr>
        <w:t>Bruner</w:t>
      </w:r>
      <w:proofErr w:type="spellEnd"/>
      <w:r w:rsidR="00A8469F" w:rsidRPr="00970317">
        <w:rPr>
          <w:rFonts w:ascii="Arial" w:hAnsi="Arial" w:cs="Arial"/>
          <w:sz w:val="32"/>
          <w:szCs w:val="32"/>
        </w:rPr>
        <w:t xml:space="preserve"> potrei dire che</w:t>
      </w:r>
      <w:r w:rsidR="00433D1E" w:rsidRPr="00970317">
        <w:rPr>
          <w:rFonts w:ascii="Arial" w:hAnsi="Arial" w:cs="Arial"/>
          <w:sz w:val="32"/>
          <w:szCs w:val="32"/>
        </w:rPr>
        <w:t xml:space="preserve"> i lavori per la d</w:t>
      </w:r>
      <w:r w:rsidR="00B66E99" w:rsidRPr="00970317">
        <w:rPr>
          <w:rFonts w:ascii="Arial" w:hAnsi="Arial" w:cs="Arial"/>
          <w:sz w:val="32"/>
          <w:szCs w:val="32"/>
        </w:rPr>
        <w:t>e</w:t>
      </w:r>
      <w:r w:rsidR="00C41AD5" w:rsidRPr="00970317">
        <w:rPr>
          <w:rFonts w:ascii="Arial" w:hAnsi="Arial" w:cs="Arial"/>
          <w:sz w:val="32"/>
          <w:szCs w:val="32"/>
        </w:rPr>
        <w:t>costruzione</w:t>
      </w:r>
      <w:r w:rsidR="00A8469F" w:rsidRPr="00970317">
        <w:rPr>
          <w:rFonts w:ascii="Arial" w:hAnsi="Arial" w:cs="Arial"/>
          <w:sz w:val="32"/>
          <w:szCs w:val="32"/>
        </w:rPr>
        <w:t>/demolizione del nostro muro sono</w:t>
      </w:r>
      <w:r w:rsidR="00433D1E" w:rsidRPr="00970317">
        <w:rPr>
          <w:rFonts w:ascii="Arial" w:hAnsi="Arial" w:cs="Arial"/>
          <w:sz w:val="32"/>
          <w:szCs w:val="32"/>
        </w:rPr>
        <w:t xml:space="preserve"> davvero inizi</w:t>
      </w:r>
      <w:r w:rsidR="00716CC7" w:rsidRPr="00970317">
        <w:rPr>
          <w:rFonts w:ascii="Arial" w:hAnsi="Arial" w:cs="Arial"/>
          <w:sz w:val="32"/>
          <w:szCs w:val="32"/>
        </w:rPr>
        <w:t xml:space="preserve">ati con gli attrezzi necessari </w:t>
      </w:r>
      <w:r w:rsidR="00357083" w:rsidRPr="00970317">
        <w:rPr>
          <w:rFonts w:ascii="Arial" w:hAnsi="Arial" w:cs="Arial"/>
          <w:sz w:val="32"/>
          <w:szCs w:val="32"/>
        </w:rPr>
        <w:t xml:space="preserve">e giusti, </w:t>
      </w:r>
      <w:r w:rsidR="00716CC7" w:rsidRPr="00970317">
        <w:rPr>
          <w:rFonts w:ascii="Arial" w:hAnsi="Arial" w:cs="Arial"/>
          <w:sz w:val="32"/>
          <w:szCs w:val="32"/>
        </w:rPr>
        <w:t>co</w:t>
      </w:r>
      <w:r w:rsidR="00A8469F" w:rsidRPr="00970317">
        <w:rPr>
          <w:rFonts w:ascii="Arial" w:hAnsi="Arial" w:cs="Arial"/>
          <w:sz w:val="32"/>
          <w:szCs w:val="32"/>
        </w:rPr>
        <w:t>n la consapevolezza che</w:t>
      </w:r>
      <w:r w:rsidR="00716CC7" w:rsidRPr="00970317">
        <w:rPr>
          <w:rFonts w:ascii="Arial" w:hAnsi="Arial" w:cs="Arial"/>
          <w:sz w:val="32"/>
          <w:szCs w:val="32"/>
        </w:rPr>
        <w:t xml:space="preserve"> norme e imperativi morali </w:t>
      </w:r>
      <w:proofErr w:type="gramStart"/>
      <w:r w:rsidR="00716CC7" w:rsidRPr="00970317">
        <w:rPr>
          <w:rFonts w:ascii="Arial" w:hAnsi="Arial" w:cs="Arial"/>
          <w:sz w:val="32"/>
          <w:szCs w:val="32"/>
        </w:rPr>
        <w:t>neces</w:t>
      </w:r>
      <w:r w:rsidR="00A8469F" w:rsidRPr="00970317">
        <w:rPr>
          <w:rFonts w:ascii="Arial" w:hAnsi="Arial" w:cs="Arial"/>
          <w:sz w:val="32"/>
          <w:szCs w:val="32"/>
        </w:rPr>
        <w:t>s</w:t>
      </w:r>
      <w:r w:rsidR="004B5195" w:rsidRPr="00970317">
        <w:rPr>
          <w:rFonts w:ascii="Arial" w:hAnsi="Arial" w:cs="Arial"/>
          <w:sz w:val="32"/>
          <w:szCs w:val="32"/>
        </w:rPr>
        <w:t xml:space="preserve">itano </w:t>
      </w:r>
      <w:r w:rsidR="00A8469F" w:rsidRPr="00970317">
        <w:rPr>
          <w:rFonts w:ascii="Arial" w:hAnsi="Arial" w:cs="Arial"/>
          <w:sz w:val="32"/>
          <w:szCs w:val="32"/>
        </w:rPr>
        <w:t>di</w:t>
      </w:r>
      <w:proofErr w:type="gramEnd"/>
      <w:r w:rsidR="00A8469F" w:rsidRPr="00970317">
        <w:rPr>
          <w:rFonts w:ascii="Arial" w:hAnsi="Arial" w:cs="Arial"/>
          <w:sz w:val="32"/>
          <w:szCs w:val="32"/>
        </w:rPr>
        <w:t xml:space="preserve"> essere interiorizzati e al contempo come insegnante  </w:t>
      </w:r>
      <w:r w:rsidR="004B5195" w:rsidRPr="00970317">
        <w:rPr>
          <w:rFonts w:ascii="Arial" w:hAnsi="Arial" w:cs="Arial"/>
          <w:sz w:val="32"/>
          <w:szCs w:val="32"/>
        </w:rPr>
        <w:t>devo cercare di prolungare, come “Nell’educazione un tesoro” di J. Delors, il processo educativo al di fuori dell’aula.</w:t>
      </w:r>
      <w:bookmarkStart w:id="0" w:name="_GoBack"/>
      <w:bookmarkEnd w:id="0"/>
    </w:p>
    <w:sectPr w:rsidR="00D367D2" w:rsidRPr="00970317" w:rsidSect="00D07128">
      <w:pgSz w:w="11906" w:h="16838"/>
      <w:pgMar w:top="1560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298" w:rsidRDefault="000D3298" w:rsidP="00D92DBA">
      <w:pPr>
        <w:spacing w:after="0" w:line="240" w:lineRule="auto"/>
      </w:pPr>
      <w:r>
        <w:separator/>
      </w:r>
    </w:p>
  </w:endnote>
  <w:endnote w:type="continuationSeparator" w:id="0">
    <w:p w:rsidR="000D3298" w:rsidRDefault="000D3298" w:rsidP="00D92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298" w:rsidRDefault="000D3298" w:rsidP="00D92DBA">
      <w:pPr>
        <w:spacing w:after="0" w:line="240" w:lineRule="auto"/>
      </w:pPr>
      <w:r>
        <w:separator/>
      </w:r>
    </w:p>
  </w:footnote>
  <w:footnote w:type="continuationSeparator" w:id="0">
    <w:p w:rsidR="000D3298" w:rsidRDefault="000D3298" w:rsidP="00D92D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06417"/>
    <w:multiLevelType w:val="hybridMultilevel"/>
    <w:tmpl w:val="409E5E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8F3D18"/>
    <w:multiLevelType w:val="hybridMultilevel"/>
    <w:tmpl w:val="514081A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ECD"/>
    <w:rsid w:val="0000587B"/>
    <w:rsid w:val="00010376"/>
    <w:rsid w:val="000342E8"/>
    <w:rsid w:val="0009487B"/>
    <w:rsid w:val="000B28A3"/>
    <w:rsid w:val="000D2E50"/>
    <w:rsid w:val="000D3298"/>
    <w:rsid w:val="00126C97"/>
    <w:rsid w:val="001346E9"/>
    <w:rsid w:val="00187C97"/>
    <w:rsid w:val="00204194"/>
    <w:rsid w:val="00234A7D"/>
    <w:rsid w:val="00247D1B"/>
    <w:rsid w:val="00261310"/>
    <w:rsid w:val="00281BB8"/>
    <w:rsid w:val="002C11CF"/>
    <w:rsid w:val="002D6C40"/>
    <w:rsid w:val="00301BE2"/>
    <w:rsid w:val="0032391A"/>
    <w:rsid w:val="00357083"/>
    <w:rsid w:val="00393459"/>
    <w:rsid w:val="003A0B34"/>
    <w:rsid w:val="003A33F4"/>
    <w:rsid w:val="003E3C65"/>
    <w:rsid w:val="00433D1E"/>
    <w:rsid w:val="004B5195"/>
    <w:rsid w:val="004E2B25"/>
    <w:rsid w:val="004F1386"/>
    <w:rsid w:val="0056664B"/>
    <w:rsid w:val="005A100D"/>
    <w:rsid w:val="005C4DBE"/>
    <w:rsid w:val="005D6075"/>
    <w:rsid w:val="0063364B"/>
    <w:rsid w:val="00635D89"/>
    <w:rsid w:val="006630A0"/>
    <w:rsid w:val="00682BDA"/>
    <w:rsid w:val="006D6C95"/>
    <w:rsid w:val="006E3327"/>
    <w:rsid w:val="006E3ECD"/>
    <w:rsid w:val="007053E1"/>
    <w:rsid w:val="00715C34"/>
    <w:rsid w:val="00716CC7"/>
    <w:rsid w:val="007A4205"/>
    <w:rsid w:val="008055D4"/>
    <w:rsid w:val="0080790E"/>
    <w:rsid w:val="00812C00"/>
    <w:rsid w:val="0086524D"/>
    <w:rsid w:val="00873A2B"/>
    <w:rsid w:val="009679ED"/>
    <w:rsid w:val="00970317"/>
    <w:rsid w:val="009850C0"/>
    <w:rsid w:val="009D43FE"/>
    <w:rsid w:val="009E1910"/>
    <w:rsid w:val="00A03FEF"/>
    <w:rsid w:val="00A22478"/>
    <w:rsid w:val="00A250DD"/>
    <w:rsid w:val="00A42E68"/>
    <w:rsid w:val="00A53F4A"/>
    <w:rsid w:val="00A8469F"/>
    <w:rsid w:val="00B66E99"/>
    <w:rsid w:val="00BE6451"/>
    <w:rsid w:val="00C41AD5"/>
    <w:rsid w:val="00C64C16"/>
    <w:rsid w:val="00CD254D"/>
    <w:rsid w:val="00D07128"/>
    <w:rsid w:val="00D152E5"/>
    <w:rsid w:val="00D367D2"/>
    <w:rsid w:val="00D44D8F"/>
    <w:rsid w:val="00D674A8"/>
    <w:rsid w:val="00D82D11"/>
    <w:rsid w:val="00D92DBA"/>
    <w:rsid w:val="00D95634"/>
    <w:rsid w:val="00E013CA"/>
    <w:rsid w:val="00F321FF"/>
    <w:rsid w:val="00F9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43F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3364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92D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92DBA"/>
  </w:style>
  <w:style w:type="paragraph" w:styleId="Pidipagina">
    <w:name w:val="footer"/>
    <w:basedOn w:val="Normale"/>
    <w:link w:val="PidipaginaCarattere"/>
    <w:uiPriority w:val="99"/>
    <w:unhideWhenUsed/>
    <w:rsid w:val="00D92D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92D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43F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3364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92D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92DBA"/>
  </w:style>
  <w:style w:type="paragraph" w:styleId="Pidipagina">
    <w:name w:val="footer"/>
    <w:basedOn w:val="Normale"/>
    <w:link w:val="PidipaginaCarattere"/>
    <w:uiPriority w:val="99"/>
    <w:unhideWhenUsed/>
    <w:rsid w:val="00D92D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92D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979</Words>
  <Characters>5584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</dc:creator>
  <cp:lastModifiedBy>Francesco</cp:lastModifiedBy>
  <cp:revision>7</cp:revision>
  <cp:lastPrinted>2013-02-22T12:50:00Z</cp:lastPrinted>
  <dcterms:created xsi:type="dcterms:W3CDTF">2013-05-30T19:30:00Z</dcterms:created>
  <dcterms:modified xsi:type="dcterms:W3CDTF">2013-06-02T20:46:00Z</dcterms:modified>
</cp:coreProperties>
</file>